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2A" w:rsidRPr="004775F4" w:rsidRDefault="008B362A" w:rsidP="008B362A">
      <w:pPr>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В</w:t>
      </w:r>
      <w:r w:rsidRPr="004775F4">
        <w:rPr>
          <w:rFonts w:ascii="Times New Roman CYR" w:hAnsi="Times New Roman CYR" w:cs="Times New Roman CYR"/>
          <w:b/>
          <w:bCs/>
          <w:sz w:val="28"/>
          <w:szCs w:val="28"/>
        </w:rPr>
        <w:t>ОЛОГОДСКАЯ ОБЛАСТЬ</w:t>
      </w:r>
    </w:p>
    <w:p w:rsidR="008B362A" w:rsidRPr="004775F4" w:rsidRDefault="008B362A" w:rsidP="008B362A">
      <w:pPr>
        <w:adjustRightInd w:val="0"/>
        <w:jc w:val="center"/>
        <w:rPr>
          <w:rFonts w:ascii="Times New Roman CYR" w:hAnsi="Times New Roman CYR" w:cs="Times New Roman CYR"/>
          <w:b/>
          <w:bCs/>
          <w:sz w:val="28"/>
          <w:szCs w:val="28"/>
        </w:rPr>
      </w:pPr>
      <w:r w:rsidRPr="004775F4">
        <w:rPr>
          <w:rFonts w:ascii="Times New Roman CYR" w:hAnsi="Times New Roman CYR" w:cs="Times New Roman CYR"/>
          <w:b/>
          <w:bCs/>
          <w:sz w:val="28"/>
          <w:szCs w:val="28"/>
        </w:rPr>
        <w:t xml:space="preserve">ШЕКСНИНСКИЙ МУНИЦИПАЛЬНЫЙ РАЙОН   </w:t>
      </w:r>
    </w:p>
    <w:p w:rsidR="008B362A" w:rsidRDefault="008B362A" w:rsidP="008B362A">
      <w:pPr>
        <w:tabs>
          <w:tab w:val="left" w:pos="810"/>
          <w:tab w:val="center" w:pos="4960"/>
        </w:tabs>
        <w:adjustRightInd w:val="0"/>
        <w:jc w:val="center"/>
        <w:rPr>
          <w:rFonts w:ascii="Times New Roman CYR" w:hAnsi="Times New Roman CYR" w:cs="Times New Roman CYR"/>
          <w:b/>
          <w:bCs/>
          <w:sz w:val="28"/>
          <w:szCs w:val="28"/>
        </w:rPr>
      </w:pPr>
      <w:r w:rsidRPr="004775F4">
        <w:rPr>
          <w:rFonts w:ascii="Times New Roman CYR" w:hAnsi="Times New Roman CYR" w:cs="Times New Roman CYR"/>
          <w:b/>
          <w:bCs/>
          <w:sz w:val="28"/>
          <w:szCs w:val="28"/>
        </w:rPr>
        <w:t xml:space="preserve">СОВЕТ СЕЛЬСКОГО ПОСЕЛЕНИЯ </w:t>
      </w:r>
      <w:r>
        <w:rPr>
          <w:rFonts w:ascii="Times New Roman CYR" w:hAnsi="Times New Roman CYR" w:cs="Times New Roman CYR"/>
          <w:b/>
          <w:bCs/>
          <w:sz w:val="28"/>
          <w:szCs w:val="28"/>
        </w:rPr>
        <w:t>НИФАНТОВСКОЕ</w:t>
      </w:r>
    </w:p>
    <w:p w:rsidR="008B362A" w:rsidRPr="004775F4" w:rsidRDefault="008B362A" w:rsidP="008B362A">
      <w:pPr>
        <w:tabs>
          <w:tab w:val="left" w:pos="810"/>
          <w:tab w:val="center" w:pos="4960"/>
        </w:tabs>
        <w:adjustRightInd w:val="0"/>
        <w:jc w:val="center"/>
        <w:rPr>
          <w:rFonts w:ascii="Times New Roman CYR" w:hAnsi="Times New Roman CYR" w:cs="Times New Roman CYR"/>
          <w:b/>
          <w:bCs/>
          <w:sz w:val="28"/>
          <w:szCs w:val="28"/>
        </w:rPr>
      </w:pPr>
    </w:p>
    <w:p w:rsidR="008B362A" w:rsidRPr="004775F4" w:rsidRDefault="008B362A" w:rsidP="008B362A">
      <w:pPr>
        <w:adjustRightInd w:val="0"/>
        <w:jc w:val="center"/>
        <w:rPr>
          <w:rFonts w:ascii="Times New Roman CYR" w:hAnsi="Times New Roman CYR" w:cs="Times New Roman CYR"/>
          <w:b/>
          <w:bCs/>
          <w:sz w:val="28"/>
          <w:szCs w:val="28"/>
        </w:rPr>
      </w:pPr>
      <w:r w:rsidRPr="004775F4">
        <w:rPr>
          <w:rFonts w:ascii="Times New Roman CYR" w:hAnsi="Times New Roman CYR" w:cs="Times New Roman CYR"/>
          <w:b/>
          <w:bCs/>
          <w:sz w:val="28"/>
          <w:szCs w:val="28"/>
        </w:rPr>
        <w:t>РЕШЕНИЕ</w:t>
      </w:r>
    </w:p>
    <w:p w:rsidR="004B63AB" w:rsidRDefault="004B63AB" w:rsidP="009159F9">
      <w:pPr>
        <w:jc w:val="center"/>
        <w:rPr>
          <w:sz w:val="28"/>
          <w:szCs w:val="28"/>
        </w:rPr>
      </w:pPr>
    </w:p>
    <w:p w:rsidR="004B63AB" w:rsidRDefault="004B63AB" w:rsidP="009159F9">
      <w:pPr>
        <w:jc w:val="center"/>
        <w:rPr>
          <w:sz w:val="28"/>
          <w:szCs w:val="28"/>
        </w:rPr>
      </w:pPr>
      <w:r w:rsidRPr="00353573">
        <w:rPr>
          <w:sz w:val="28"/>
          <w:szCs w:val="28"/>
        </w:rPr>
        <w:t>от</w:t>
      </w:r>
      <w:r w:rsidR="00353573" w:rsidRPr="00353573">
        <w:rPr>
          <w:sz w:val="28"/>
          <w:szCs w:val="28"/>
        </w:rPr>
        <w:t xml:space="preserve"> </w:t>
      </w:r>
      <w:r w:rsidR="00BC494F">
        <w:rPr>
          <w:sz w:val="28"/>
          <w:szCs w:val="28"/>
        </w:rPr>
        <w:t>16</w:t>
      </w:r>
      <w:r w:rsidR="00353573">
        <w:rPr>
          <w:sz w:val="28"/>
          <w:szCs w:val="28"/>
        </w:rPr>
        <w:t xml:space="preserve"> </w:t>
      </w:r>
      <w:r w:rsidR="00353573" w:rsidRPr="00353573">
        <w:rPr>
          <w:sz w:val="28"/>
          <w:szCs w:val="28"/>
        </w:rPr>
        <w:t>апреля</w:t>
      </w:r>
      <w:r w:rsidRPr="00353573">
        <w:rPr>
          <w:sz w:val="28"/>
          <w:szCs w:val="28"/>
        </w:rPr>
        <w:t xml:space="preserve"> 201</w:t>
      </w:r>
      <w:r w:rsidR="008B362A" w:rsidRPr="00353573">
        <w:rPr>
          <w:sz w:val="28"/>
          <w:szCs w:val="28"/>
        </w:rPr>
        <w:t>9</w:t>
      </w:r>
      <w:r w:rsidRPr="00353573">
        <w:rPr>
          <w:sz w:val="28"/>
          <w:szCs w:val="28"/>
        </w:rPr>
        <w:t xml:space="preserve"> года №</w:t>
      </w:r>
      <w:r>
        <w:rPr>
          <w:sz w:val="28"/>
          <w:szCs w:val="28"/>
        </w:rPr>
        <w:t xml:space="preserve"> </w:t>
      </w:r>
      <w:r w:rsidR="00BC494F">
        <w:rPr>
          <w:sz w:val="28"/>
          <w:szCs w:val="28"/>
        </w:rPr>
        <w:t>10</w:t>
      </w:r>
      <w:r>
        <w:rPr>
          <w:sz w:val="28"/>
          <w:szCs w:val="28"/>
        </w:rPr>
        <w:t xml:space="preserve"> </w:t>
      </w:r>
    </w:p>
    <w:p w:rsidR="00D5610E" w:rsidRDefault="00D5610E" w:rsidP="009159F9">
      <w:pPr>
        <w:jc w:val="center"/>
        <w:rPr>
          <w:sz w:val="28"/>
          <w:szCs w:val="28"/>
        </w:rPr>
      </w:pPr>
    </w:p>
    <w:p w:rsidR="00761497" w:rsidRDefault="00D5610E" w:rsidP="00761497">
      <w:pPr>
        <w:rPr>
          <w:sz w:val="28"/>
          <w:szCs w:val="28"/>
        </w:rPr>
      </w:pPr>
      <w:r>
        <w:rPr>
          <w:sz w:val="28"/>
          <w:szCs w:val="28"/>
        </w:rPr>
        <w:t>Об утверждении отч</w:t>
      </w:r>
      <w:r w:rsidR="00761497">
        <w:rPr>
          <w:sz w:val="28"/>
          <w:szCs w:val="28"/>
        </w:rPr>
        <w:t>е</w:t>
      </w:r>
      <w:r>
        <w:rPr>
          <w:sz w:val="28"/>
          <w:szCs w:val="28"/>
        </w:rPr>
        <w:t>та главы сельского</w:t>
      </w:r>
    </w:p>
    <w:p w:rsidR="00D5610E" w:rsidRDefault="00D5610E" w:rsidP="00761497">
      <w:pPr>
        <w:rPr>
          <w:sz w:val="28"/>
          <w:szCs w:val="28"/>
        </w:rPr>
      </w:pPr>
      <w:r>
        <w:rPr>
          <w:sz w:val="28"/>
          <w:szCs w:val="28"/>
        </w:rPr>
        <w:t xml:space="preserve">поселения </w:t>
      </w:r>
      <w:r w:rsidR="00761497">
        <w:rPr>
          <w:sz w:val="28"/>
          <w:szCs w:val="28"/>
        </w:rPr>
        <w:t>Нифантовское за 2018 год</w:t>
      </w:r>
    </w:p>
    <w:p w:rsidR="00D5610E" w:rsidRDefault="00D5610E" w:rsidP="009159F9">
      <w:pPr>
        <w:jc w:val="center"/>
        <w:rPr>
          <w:sz w:val="28"/>
          <w:szCs w:val="28"/>
        </w:rPr>
      </w:pPr>
    </w:p>
    <w:p w:rsidR="00761497" w:rsidRDefault="004B63AB" w:rsidP="00761497">
      <w:pPr>
        <w:jc w:val="both"/>
        <w:rPr>
          <w:color w:val="000000"/>
          <w:sz w:val="28"/>
          <w:szCs w:val="28"/>
        </w:rPr>
      </w:pPr>
      <w:r>
        <w:rPr>
          <w:color w:val="000080"/>
        </w:rPr>
        <w:t xml:space="preserve">          </w:t>
      </w:r>
      <w:r w:rsidR="00761497" w:rsidRPr="00761497">
        <w:rPr>
          <w:color w:val="000000"/>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сельского поселения Нифантовское, заслушав и обсудив отчет Главы сельского Нифантовское о результатах своей деятельности за 2018 год, Совет сельского поселения Нифантовское РЕШИЛ:</w:t>
      </w:r>
    </w:p>
    <w:p w:rsidR="00761497" w:rsidRDefault="00761497" w:rsidP="00761497">
      <w:pPr>
        <w:ind w:firstLine="567"/>
        <w:jc w:val="both"/>
        <w:rPr>
          <w:color w:val="000000"/>
          <w:sz w:val="28"/>
          <w:szCs w:val="28"/>
        </w:rPr>
      </w:pPr>
      <w:r w:rsidRPr="00761497">
        <w:rPr>
          <w:color w:val="000000"/>
          <w:sz w:val="28"/>
          <w:szCs w:val="28"/>
        </w:rPr>
        <w:t>1. Отчет Главы сельского поселения Нифантовское о результатах своей деятельности за 2018 год принять к сведению (прилагается).</w:t>
      </w:r>
    </w:p>
    <w:p w:rsidR="00761497" w:rsidRDefault="00761497" w:rsidP="00761497">
      <w:pPr>
        <w:ind w:firstLine="567"/>
        <w:jc w:val="both"/>
        <w:rPr>
          <w:sz w:val="28"/>
          <w:szCs w:val="28"/>
        </w:rPr>
      </w:pPr>
      <w:r w:rsidRPr="00D5610E">
        <w:rPr>
          <w:color w:val="000000"/>
          <w:sz w:val="28"/>
          <w:szCs w:val="28"/>
        </w:rPr>
        <w:t>2. По результатам рассмотрения отчета признать деятельность Главы сельского поселения Нифантовское за 2018 год удовлетворительной</w:t>
      </w:r>
      <w:r>
        <w:rPr>
          <w:sz w:val="28"/>
          <w:szCs w:val="28"/>
        </w:rPr>
        <w:t>.</w:t>
      </w:r>
    </w:p>
    <w:p w:rsidR="00761497" w:rsidRPr="00761497" w:rsidRDefault="00761497" w:rsidP="00761497">
      <w:pPr>
        <w:ind w:firstLine="567"/>
        <w:jc w:val="both"/>
        <w:rPr>
          <w:sz w:val="28"/>
          <w:szCs w:val="28"/>
        </w:rPr>
      </w:pPr>
      <w:r w:rsidRPr="00761497">
        <w:rPr>
          <w:sz w:val="28"/>
          <w:szCs w:val="28"/>
        </w:rPr>
        <w:t>3. Настоящее решение вступает в силу после дня его официального опубликования в газете «Звезда» и подлежит размещению на официальном сайте администрации Шекснинского муниципального района в информационно-телекоммуникационной сети «Интернет».</w:t>
      </w:r>
    </w:p>
    <w:p w:rsidR="004B63AB" w:rsidRDefault="004B63AB" w:rsidP="009159F9">
      <w:pPr>
        <w:rPr>
          <w:color w:val="000080"/>
          <w:sz w:val="28"/>
        </w:rPr>
      </w:pPr>
      <w:r>
        <w:rPr>
          <w:color w:val="000080"/>
        </w:rPr>
        <w:t xml:space="preserve">                </w:t>
      </w:r>
    </w:p>
    <w:p w:rsidR="00D5610E" w:rsidRPr="00D5610E" w:rsidRDefault="00D5610E" w:rsidP="00D5610E">
      <w:pPr>
        <w:jc w:val="both"/>
        <w:rPr>
          <w:color w:val="000000"/>
          <w:sz w:val="28"/>
        </w:rPr>
      </w:pPr>
      <w:bookmarkStart w:id="0" w:name="YANDEX_15"/>
      <w:bookmarkEnd w:id="0"/>
    </w:p>
    <w:p w:rsidR="00D5610E" w:rsidRPr="00D5610E" w:rsidRDefault="00D5610E" w:rsidP="00D5610E">
      <w:pPr>
        <w:jc w:val="both"/>
        <w:rPr>
          <w:color w:val="000000"/>
          <w:sz w:val="28"/>
        </w:rPr>
      </w:pPr>
    </w:p>
    <w:p w:rsidR="0096709F" w:rsidRDefault="004B63AB" w:rsidP="00D5610E">
      <w:pPr>
        <w:pStyle w:val="2"/>
      </w:pPr>
      <w:r w:rsidRPr="00D5610E">
        <w:t xml:space="preserve">Глава сельского поселения  </w:t>
      </w:r>
      <w:r w:rsidR="00CB5BBF" w:rsidRPr="00D5610E">
        <w:rPr>
          <w:szCs w:val="28"/>
        </w:rPr>
        <w:t>Нифантовское</w:t>
      </w:r>
      <w:r w:rsidRPr="00D5610E">
        <w:t xml:space="preserve">            </w:t>
      </w:r>
      <w:r w:rsidR="00CB5BBF" w:rsidRPr="00D5610E">
        <w:t xml:space="preserve">                    Н.В.</w:t>
      </w:r>
      <w:r w:rsidR="00714E56" w:rsidRPr="00D5610E">
        <w:t xml:space="preserve"> </w:t>
      </w:r>
      <w:r w:rsidR="00CB5BBF" w:rsidRPr="00D5610E">
        <w:t>Завьялова</w:t>
      </w:r>
    </w:p>
    <w:p w:rsidR="0096709F" w:rsidRDefault="0096709F" w:rsidP="009159F9">
      <w:pPr>
        <w:spacing w:after="200"/>
        <w:rPr>
          <w:sz w:val="28"/>
        </w:rPr>
      </w:pPr>
      <w:r>
        <w:br w:type="page"/>
      </w:r>
    </w:p>
    <w:p w:rsidR="001B7C73" w:rsidRPr="00761497" w:rsidRDefault="001B7C73" w:rsidP="002F7C75">
      <w:pPr>
        <w:tabs>
          <w:tab w:val="left" w:pos="3969"/>
        </w:tabs>
        <w:ind w:left="4536"/>
        <w:rPr>
          <w:sz w:val="28"/>
          <w:szCs w:val="28"/>
        </w:rPr>
      </w:pPr>
      <w:r w:rsidRPr="00761497">
        <w:rPr>
          <w:sz w:val="28"/>
          <w:szCs w:val="28"/>
        </w:rPr>
        <w:lastRenderedPageBreak/>
        <w:t>УТВЕРЖД</w:t>
      </w:r>
      <w:r w:rsidR="00761497" w:rsidRPr="00761497">
        <w:rPr>
          <w:sz w:val="28"/>
          <w:szCs w:val="28"/>
        </w:rPr>
        <w:t>ЕН</w:t>
      </w:r>
    </w:p>
    <w:p w:rsidR="00761497" w:rsidRPr="00FD4AA3" w:rsidRDefault="00761497" w:rsidP="002F7C75">
      <w:pPr>
        <w:tabs>
          <w:tab w:val="left" w:pos="3969"/>
        </w:tabs>
        <w:ind w:left="4536"/>
        <w:rPr>
          <w:sz w:val="28"/>
        </w:rPr>
      </w:pPr>
      <w:r>
        <w:rPr>
          <w:sz w:val="28"/>
        </w:rPr>
        <w:t>р</w:t>
      </w:r>
      <w:r w:rsidRPr="00FD4AA3">
        <w:rPr>
          <w:sz w:val="28"/>
        </w:rPr>
        <w:t xml:space="preserve">ешением Совета </w:t>
      </w:r>
    </w:p>
    <w:p w:rsidR="00761497" w:rsidRPr="00FD4AA3" w:rsidRDefault="00761497" w:rsidP="002F7C75">
      <w:pPr>
        <w:tabs>
          <w:tab w:val="left" w:pos="3969"/>
        </w:tabs>
        <w:ind w:left="4536"/>
        <w:rPr>
          <w:sz w:val="28"/>
        </w:rPr>
      </w:pPr>
      <w:r w:rsidRPr="00FD4AA3">
        <w:rPr>
          <w:sz w:val="28"/>
        </w:rPr>
        <w:t>сельского поселения</w:t>
      </w:r>
      <w:r>
        <w:rPr>
          <w:sz w:val="28"/>
        </w:rPr>
        <w:t xml:space="preserve"> Нифантовское</w:t>
      </w:r>
    </w:p>
    <w:p w:rsidR="00761497" w:rsidRDefault="00761497" w:rsidP="002F7C75">
      <w:pPr>
        <w:tabs>
          <w:tab w:val="left" w:pos="3969"/>
        </w:tabs>
        <w:ind w:left="4536"/>
        <w:rPr>
          <w:sz w:val="28"/>
        </w:rPr>
      </w:pPr>
      <w:r w:rsidRPr="00FD4AA3">
        <w:rPr>
          <w:sz w:val="28"/>
        </w:rPr>
        <w:t xml:space="preserve">от </w:t>
      </w:r>
      <w:bookmarkStart w:id="1" w:name="_GoBack"/>
      <w:bookmarkEnd w:id="1"/>
      <w:r>
        <w:rPr>
          <w:sz w:val="28"/>
        </w:rPr>
        <w:t>16</w:t>
      </w:r>
      <w:r w:rsidRPr="00FD4AA3">
        <w:rPr>
          <w:sz w:val="28"/>
        </w:rPr>
        <w:t>.</w:t>
      </w:r>
      <w:r>
        <w:rPr>
          <w:sz w:val="28"/>
        </w:rPr>
        <w:t>04</w:t>
      </w:r>
      <w:r w:rsidRPr="00FD4AA3">
        <w:rPr>
          <w:sz w:val="28"/>
        </w:rPr>
        <w:t>.201</w:t>
      </w:r>
      <w:r>
        <w:rPr>
          <w:sz w:val="28"/>
        </w:rPr>
        <w:t xml:space="preserve">9 </w:t>
      </w:r>
      <w:r w:rsidRPr="00FD4AA3">
        <w:rPr>
          <w:sz w:val="28"/>
        </w:rPr>
        <w:t>г</w:t>
      </w:r>
      <w:r>
        <w:rPr>
          <w:sz w:val="28"/>
        </w:rPr>
        <w:t>ода</w:t>
      </w:r>
      <w:r w:rsidRPr="00FD4AA3">
        <w:rPr>
          <w:sz w:val="28"/>
        </w:rPr>
        <w:t xml:space="preserve"> № </w:t>
      </w:r>
      <w:r>
        <w:rPr>
          <w:sz w:val="28"/>
        </w:rPr>
        <w:t>10</w:t>
      </w:r>
    </w:p>
    <w:p w:rsidR="00F73C27" w:rsidRDefault="00F73C27" w:rsidP="009159F9">
      <w:pPr>
        <w:rPr>
          <w:sz w:val="28"/>
          <w:szCs w:val="28"/>
        </w:rPr>
      </w:pPr>
    </w:p>
    <w:p w:rsidR="00F73C27" w:rsidRPr="00867C82" w:rsidRDefault="00F73C27" w:rsidP="009159F9">
      <w:pPr>
        <w:rPr>
          <w:sz w:val="28"/>
          <w:szCs w:val="28"/>
        </w:rPr>
      </w:pPr>
    </w:p>
    <w:p w:rsidR="001B7C73" w:rsidRDefault="001B7C73" w:rsidP="009159F9">
      <w:pPr>
        <w:rPr>
          <w:sz w:val="28"/>
          <w:szCs w:val="28"/>
        </w:rPr>
      </w:pPr>
    </w:p>
    <w:p w:rsidR="00353573" w:rsidRPr="00867C82" w:rsidRDefault="00353573" w:rsidP="009159F9">
      <w:pPr>
        <w:rPr>
          <w:sz w:val="28"/>
          <w:szCs w:val="28"/>
        </w:rPr>
      </w:pPr>
    </w:p>
    <w:p w:rsidR="001B7C73" w:rsidRPr="00867C82" w:rsidRDefault="001B7C73" w:rsidP="009159F9">
      <w:pPr>
        <w:tabs>
          <w:tab w:val="left" w:pos="1380"/>
        </w:tabs>
        <w:jc w:val="center"/>
        <w:rPr>
          <w:b/>
          <w:sz w:val="28"/>
          <w:szCs w:val="28"/>
        </w:rPr>
      </w:pPr>
      <w:r w:rsidRPr="00867C82">
        <w:rPr>
          <w:b/>
          <w:sz w:val="28"/>
          <w:szCs w:val="28"/>
        </w:rPr>
        <w:t>Публичный  доклад</w:t>
      </w:r>
    </w:p>
    <w:p w:rsidR="001B7C73" w:rsidRPr="00867C82" w:rsidRDefault="001B7C73" w:rsidP="009159F9">
      <w:pPr>
        <w:tabs>
          <w:tab w:val="left" w:pos="1380"/>
        </w:tabs>
        <w:jc w:val="center"/>
        <w:rPr>
          <w:sz w:val="28"/>
          <w:szCs w:val="28"/>
        </w:rPr>
      </w:pPr>
      <w:r w:rsidRPr="00867C82">
        <w:rPr>
          <w:sz w:val="28"/>
          <w:szCs w:val="28"/>
        </w:rPr>
        <w:t>О результатах деятельности Главы</w:t>
      </w:r>
    </w:p>
    <w:p w:rsidR="00FE0E13" w:rsidRDefault="001B7C73" w:rsidP="009159F9">
      <w:pPr>
        <w:tabs>
          <w:tab w:val="left" w:pos="1380"/>
        </w:tabs>
        <w:jc w:val="center"/>
        <w:rPr>
          <w:sz w:val="28"/>
          <w:szCs w:val="28"/>
        </w:rPr>
      </w:pPr>
      <w:r w:rsidRPr="00867C82">
        <w:rPr>
          <w:sz w:val="28"/>
          <w:szCs w:val="28"/>
        </w:rPr>
        <w:t xml:space="preserve">сельского поселения </w:t>
      </w:r>
      <w:r w:rsidR="00B3159C">
        <w:rPr>
          <w:sz w:val="28"/>
          <w:szCs w:val="28"/>
        </w:rPr>
        <w:t>Нифантовское</w:t>
      </w:r>
      <w:r w:rsidRPr="00867C82">
        <w:rPr>
          <w:sz w:val="28"/>
          <w:szCs w:val="28"/>
        </w:rPr>
        <w:t xml:space="preserve"> </w:t>
      </w:r>
    </w:p>
    <w:p w:rsidR="001B7C73" w:rsidRPr="00867C82" w:rsidRDefault="001B7C73" w:rsidP="009159F9">
      <w:pPr>
        <w:tabs>
          <w:tab w:val="left" w:pos="1380"/>
        </w:tabs>
        <w:jc w:val="center"/>
        <w:rPr>
          <w:sz w:val="28"/>
          <w:szCs w:val="28"/>
        </w:rPr>
      </w:pPr>
      <w:r w:rsidRPr="00867C82">
        <w:rPr>
          <w:sz w:val="28"/>
          <w:szCs w:val="28"/>
        </w:rPr>
        <w:t>Шекснинского муниципального района</w:t>
      </w:r>
    </w:p>
    <w:p w:rsidR="001B7C73" w:rsidRPr="00867C82" w:rsidRDefault="001B7C73" w:rsidP="009159F9">
      <w:pPr>
        <w:jc w:val="center"/>
        <w:rPr>
          <w:sz w:val="28"/>
          <w:szCs w:val="28"/>
        </w:rPr>
      </w:pPr>
      <w:r w:rsidRPr="00867C82">
        <w:rPr>
          <w:sz w:val="28"/>
          <w:szCs w:val="28"/>
        </w:rPr>
        <w:t>Вологодской области</w:t>
      </w:r>
    </w:p>
    <w:p w:rsidR="001B7C73" w:rsidRPr="00867C82" w:rsidRDefault="00437B1C" w:rsidP="009159F9">
      <w:pPr>
        <w:jc w:val="center"/>
        <w:rPr>
          <w:sz w:val="28"/>
          <w:szCs w:val="28"/>
        </w:rPr>
      </w:pPr>
      <w:r>
        <w:rPr>
          <w:sz w:val="28"/>
          <w:szCs w:val="28"/>
        </w:rPr>
        <w:t>за 2018</w:t>
      </w:r>
      <w:r w:rsidR="001B7C73" w:rsidRPr="00867C82">
        <w:rPr>
          <w:sz w:val="28"/>
          <w:szCs w:val="28"/>
        </w:rPr>
        <w:t xml:space="preserve"> год</w:t>
      </w:r>
    </w:p>
    <w:p w:rsidR="001B7C73" w:rsidRPr="00867C82" w:rsidRDefault="001B7C73" w:rsidP="009159F9">
      <w:pPr>
        <w:jc w:val="center"/>
        <w:rPr>
          <w:sz w:val="28"/>
          <w:szCs w:val="28"/>
        </w:rPr>
      </w:pPr>
    </w:p>
    <w:p w:rsidR="001B7C73" w:rsidRPr="00867C82" w:rsidRDefault="001B7C73" w:rsidP="009159F9">
      <w:pPr>
        <w:rPr>
          <w:sz w:val="28"/>
          <w:szCs w:val="28"/>
        </w:rPr>
      </w:pPr>
    </w:p>
    <w:p w:rsidR="001B7C73" w:rsidRPr="00867C82" w:rsidRDefault="001B7C73" w:rsidP="009159F9">
      <w:pPr>
        <w:rPr>
          <w:sz w:val="28"/>
          <w:szCs w:val="28"/>
        </w:rPr>
      </w:pPr>
    </w:p>
    <w:p w:rsidR="001B7C73" w:rsidRPr="00867C82" w:rsidRDefault="001B7C73" w:rsidP="009159F9">
      <w:pPr>
        <w:rPr>
          <w:sz w:val="28"/>
          <w:szCs w:val="28"/>
        </w:rPr>
      </w:pPr>
    </w:p>
    <w:p w:rsidR="001B7C73" w:rsidRDefault="001B7C73" w:rsidP="009159F9">
      <w:pPr>
        <w:ind w:firstLine="708"/>
        <w:rPr>
          <w:b/>
          <w:sz w:val="28"/>
          <w:szCs w:val="28"/>
        </w:rPr>
      </w:pPr>
    </w:p>
    <w:p w:rsidR="001B7C73" w:rsidRDefault="001B7C73" w:rsidP="009159F9">
      <w:pPr>
        <w:ind w:firstLine="708"/>
        <w:rPr>
          <w:b/>
          <w:sz w:val="28"/>
          <w:szCs w:val="28"/>
        </w:rPr>
      </w:pPr>
    </w:p>
    <w:p w:rsidR="001B7C73" w:rsidRDefault="001B7C73" w:rsidP="009159F9">
      <w:pPr>
        <w:ind w:firstLine="708"/>
        <w:rPr>
          <w:b/>
          <w:sz w:val="28"/>
          <w:szCs w:val="28"/>
        </w:rPr>
      </w:pPr>
    </w:p>
    <w:p w:rsidR="001B7C73" w:rsidRDefault="001B7C73" w:rsidP="009159F9">
      <w:pPr>
        <w:ind w:firstLine="708"/>
        <w:rPr>
          <w:b/>
          <w:sz w:val="28"/>
          <w:szCs w:val="28"/>
        </w:rPr>
      </w:pPr>
    </w:p>
    <w:p w:rsidR="001B7C73" w:rsidRDefault="001B7C73" w:rsidP="009159F9">
      <w:pPr>
        <w:ind w:firstLine="708"/>
        <w:rPr>
          <w:b/>
          <w:sz w:val="28"/>
          <w:szCs w:val="28"/>
        </w:rPr>
      </w:pPr>
    </w:p>
    <w:p w:rsidR="00F73B58" w:rsidRDefault="00F73B58" w:rsidP="009159F9">
      <w:pPr>
        <w:ind w:firstLine="708"/>
        <w:rPr>
          <w:b/>
          <w:sz w:val="28"/>
          <w:szCs w:val="28"/>
        </w:rPr>
      </w:pPr>
    </w:p>
    <w:p w:rsidR="00F73B58" w:rsidRDefault="00F73B58" w:rsidP="009159F9">
      <w:pPr>
        <w:ind w:firstLine="708"/>
        <w:rPr>
          <w:b/>
          <w:sz w:val="28"/>
          <w:szCs w:val="28"/>
        </w:rPr>
      </w:pPr>
    </w:p>
    <w:p w:rsidR="00F73B58" w:rsidRDefault="00F73B58" w:rsidP="009159F9">
      <w:pPr>
        <w:ind w:firstLine="708"/>
        <w:rPr>
          <w:b/>
          <w:sz w:val="28"/>
          <w:szCs w:val="28"/>
        </w:rPr>
      </w:pPr>
    </w:p>
    <w:p w:rsidR="00F73B58" w:rsidRDefault="00F73B58" w:rsidP="009159F9">
      <w:pPr>
        <w:ind w:firstLine="708"/>
        <w:rPr>
          <w:b/>
          <w:sz w:val="28"/>
          <w:szCs w:val="28"/>
        </w:rPr>
      </w:pPr>
    </w:p>
    <w:p w:rsidR="00F73B58" w:rsidRDefault="00F73B58" w:rsidP="009159F9">
      <w:pPr>
        <w:ind w:firstLine="708"/>
        <w:rPr>
          <w:b/>
          <w:sz w:val="28"/>
          <w:szCs w:val="28"/>
        </w:rPr>
      </w:pPr>
    </w:p>
    <w:p w:rsidR="00F73B58" w:rsidRDefault="00F73B58" w:rsidP="009159F9">
      <w:pPr>
        <w:ind w:firstLine="708"/>
        <w:rPr>
          <w:b/>
          <w:sz w:val="28"/>
          <w:szCs w:val="28"/>
        </w:rPr>
      </w:pPr>
    </w:p>
    <w:p w:rsidR="001B7C73" w:rsidRDefault="001B7C73" w:rsidP="009159F9">
      <w:pPr>
        <w:ind w:firstLine="708"/>
        <w:rPr>
          <w:b/>
          <w:sz w:val="28"/>
          <w:szCs w:val="28"/>
        </w:rPr>
      </w:pPr>
    </w:p>
    <w:p w:rsidR="001B7C73" w:rsidRDefault="001B7C73" w:rsidP="009159F9">
      <w:pPr>
        <w:ind w:firstLine="708"/>
        <w:rPr>
          <w:b/>
          <w:sz w:val="28"/>
          <w:szCs w:val="28"/>
        </w:rPr>
      </w:pPr>
    </w:p>
    <w:p w:rsidR="001B7C73" w:rsidRDefault="001B7C73" w:rsidP="009159F9">
      <w:pPr>
        <w:ind w:firstLine="708"/>
        <w:rPr>
          <w:b/>
          <w:sz w:val="28"/>
          <w:szCs w:val="28"/>
        </w:rPr>
      </w:pPr>
    </w:p>
    <w:p w:rsidR="001B7C73" w:rsidRDefault="001B7C73" w:rsidP="009159F9">
      <w:pPr>
        <w:rPr>
          <w:sz w:val="28"/>
          <w:szCs w:val="28"/>
        </w:rPr>
      </w:pPr>
    </w:p>
    <w:p w:rsidR="00353573" w:rsidRDefault="00353573" w:rsidP="009159F9">
      <w:pPr>
        <w:rPr>
          <w:sz w:val="28"/>
          <w:szCs w:val="28"/>
        </w:rPr>
      </w:pPr>
    </w:p>
    <w:p w:rsidR="00353573" w:rsidRDefault="00353573" w:rsidP="009159F9">
      <w:pPr>
        <w:rPr>
          <w:sz w:val="28"/>
          <w:szCs w:val="28"/>
        </w:rPr>
      </w:pPr>
    </w:p>
    <w:p w:rsidR="00353573" w:rsidRDefault="00353573" w:rsidP="009159F9">
      <w:pPr>
        <w:rPr>
          <w:sz w:val="28"/>
          <w:szCs w:val="28"/>
        </w:rPr>
      </w:pPr>
    </w:p>
    <w:p w:rsidR="00353573" w:rsidRDefault="00353573" w:rsidP="009159F9">
      <w:pPr>
        <w:rPr>
          <w:sz w:val="28"/>
          <w:szCs w:val="28"/>
        </w:rPr>
      </w:pPr>
    </w:p>
    <w:p w:rsidR="00353573" w:rsidRPr="00867C82" w:rsidRDefault="00353573" w:rsidP="009159F9">
      <w:pPr>
        <w:rPr>
          <w:sz w:val="28"/>
          <w:szCs w:val="28"/>
        </w:rPr>
      </w:pPr>
    </w:p>
    <w:p w:rsidR="001B7C73" w:rsidRDefault="001B7C73" w:rsidP="009159F9">
      <w:pPr>
        <w:tabs>
          <w:tab w:val="left" w:pos="3705"/>
        </w:tabs>
        <w:rPr>
          <w:sz w:val="28"/>
          <w:szCs w:val="28"/>
        </w:rPr>
      </w:pPr>
    </w:p>
    <w:p w:rsidR="00F73B58" w:rsidRDefault="00F73B58" w:rsidP="009159F9">
      <w:pPr>
        <w:tabs>
          <w:tab w:val="left" w:pos="3705"/>
        </w:tabs>
        <w:rPr>
          <w:sz w:val="28"/>
          <w:szCs w:val="28"/>
        </w:rPr>
      </w:pPr>
    </w:p>
    <w:p w:rsidR="001B7C73" w:rsidRDefault="001B7C73" w:rsidP="009159F9">
      <w:pPr>
        <w:tabs>
          <w:tab w:val="left" w:pos="3705"/>
        </w:tabs>
        <w:rPr>
          <w:sz w:val="28"/>
          <w:szCs w:val="28"/>
        </w:rPr>
      </w:pPr>
    </w:p>
    <w:p w:rsidR="001B7C73" w:rsidRPr="00867C82" w:rsidRDefault="00F73B58" w:rsidP="009159F9">
      <w:pPr>
        <w:tabs>
          <w:tab w:val="left" w:pos="3705"/>
        </w:tabs>
        <w:jc w:val="center"/>
        <w:rPr>
          <w:sz w:val="28"/>
          <w:szCs w:val="28"/>
        </w:rPr>
      </w:pPr>
      <w:r>
        <w:rPr>
          <w:sz w:val="28"/>
          <w:szCs w:val="28"/>
        </w:rPr>
        <w:t>Нифантово</w:t>
      </w:r>
    </w:p>
    <w:p w:rsidR="001B7C73" w:rsidRDefault="00B3159C" w:rsidP="00F73B58">
      <w:pPr>
        <w:tabs>
          <w:tab w:val="left" w:pos="3705"/>
        </w:tabs>
        <w:jc w:val="center"/>
        <w:rPr>
          <w:sz w:val="28"/>
          <w:szCs w:val="28"/>
        </w:rPr>
      </w:pPr>
      <w:r w:rsidRPr="00FE0E13">
        <w:rPr>
          <w:sz w:val="28"/>
          <w:szCs w:val="28"/>
        </w:rPr>
        <w:t>201</w:t>
      </w:r>
      <w:r w:rsidR="00FE0E13" w:rsidRPr="00FE0E13">
        <w:rPr>
          <w:sz w:val="28"/>
          <w:szCs w:val="28"/>
        </w:rPr>
        <w:t>9</w:t>
      </w:r>
      <w:r w:rsidR="00437B1C" w:rsidRPr="00FE0E13">
        <w:rPr>
          <w:sz w:val="28"/>
          <w:szCs w:val="28"/>
        </w:rPr>
        <w:t xml:space="preserve"> </w:t>
      </w:r>
      <w:r w:rsidR="001B7C73" w:rsidRPr="00FE0E13">
        <w:rPr>
          <w:sz w:val="28"/>
          <w:szCs w:val="28"/>
        </w:rPr>
        <w:t xml:space="preserve"> год</w:t>
      </w:r>
    </w:p>
    <w:p w:rsidR="00FE71A8" w:rsidRDefault="00FE71A8" w:rsidP="009159F9">
      <w:pPr>
        <w:tabs>
          <w:tab w:val="left" w:pos="0"/>
        </w:tabs>
        <w:jc w:val="center"/>
        <w:rPr>
          <w:b/>
          <w:sz w:val="28"/>
          <w:szCs w:val="28"/>
        </w:rPr>
      </w:pPr>
    </w:p>
    <w:p w:rsidR="00560E5A" w:rsidRPr="00560E5A" w:rsidRDefault="00560E5A" w:rsidP="009159F9">
      <w:pPr>
        <w:tabs>
          <w:tab w:val="left" w:pos="0"/>
        </w:tabs>
        <w:jc w:val="center"/>
        <w:rPr>
          <w:b/>
          <w:sz w:val="28"/>
          <w:szCs w:val="28"/>
        </w:rPr>
      </w:pPr>
      <w:r>
        <w:rPr>
          <w:b/>
          <w:sz w:val="28"/>
          <w:szCs w:val="28"/>
        </w:rPr>
        <w:t>АННОТАЦИЯ</w:t>
      </w:r>
    </w:p>
    <w:p w:rsidR="004B63AB" w:rsidRDefault="004B63AB" w:rsidP="009159F9">
      <w:pPr>
        <w:ind w:firstLine="5580"/>
      </w:pPr>
    </w:p>
    <w:p w:rsidR="00B3159C" w:rsidRPr="00D2415D" w:rsidRDefault="00B3159C" w:rsidP="009159F9">
      <w:pPr>
        <w:ind w:right="-1" w:firstLine="709"/>
        <w:jc w:val="both"/>
        <w:rPr>
          <w:sz w:val="28"/>
          <w:szCs w:val="28"/>
        </w:rPr>
      </w:pPr>
      <w:r w:rsidRPr="00D2415D">
        <w:rPr>
          <w:sz w:val="28"/>
          <w:szCs w:val="28"/>
        </w:rPr>
        <w:t>Первое упоминание о деревне Нифа</w:t>
      </w:r>
      <w:r w:rsidR="00AE15D6">
        <w:rPr>
          <w:sz w:val="28"/>
          <w:szCs w:val="28"/>
        </w:rPr>
        <w:t>н</w:t>
      </w:r>
      <w:r w:rsidRPr="00D2415D">
        <w:rPr>
          <w:sz w:val="28"/>
          <w:szCs w:val="28"/>
        </w:rPr>
        <w:t xml:space="preserve">тово относится к 1485 году. Название Деревни - по первому переселенцу - монаху </w:t>
      </w:r>
      <w:proofErr w:type="spellStart"/>
      <w:r w:rsidRPr="00D2415D">
        <w:rPr>
          <w:sz w:val="28"/>
          <w:szCs w:val="28"/>
        </w:rPr>
        <w:t>Нифонту</w:t>
      </w:r>
      <w:proofErr w:type="spellEnd"/>
      <w:r w:rsidRPr="00D2415D">
        <w:rPr>
          <w:sz w:val="28"/>
          <w:szCs w:val="28"/>
        </w:rPr>
        <w:t xml:space="preserve">, родоначальнику деревни, построившему часовню святого </w:t>
      </w:r>
      <w:proofErr w:type="spellStart"/>
      <w:r w:rsidRPr="00D2415D">
        <w:rPr>
          <w:sz w:val="28"/>
          <w:szCs w:val="28"/>
        </w:rPr>
        <w:t>Ниф</w:t>
      </w:r>
      <w:r w:rsidR="00F73B58">
        <w:rPr>
          <w:sz w:val="28"/>
          <w:szCs w:val="28"/>
        </w:rPr>
        <w:t>о</w:t>
      </w:r>
      <w:r w:rsidRPr="00D2415D">
        <w:rPr>
          <w:sz w:val="28"/>
          <w:szCs w:val="28"/>
        </w:rPr>
        <w:t>нта</w:t>
      </w:r>
      <w:proofErr w:type="spellEnd"/>
      <w:r w:rsidRPr="00D2415D">
        <w:rPr>
          <w:sz w:val="28"/>
          <w:szCs w:val="28"/>
        </w:rPr>
        <w:t>.</w:t>
      </w:r>
    </w:p>
    <w:p w:rsidR="00B3159C" w:rsidRPr="00D2415D" w:rsidRDefault="00B3159C" w:rsidP="009159F9">
      <w:pPr>
        <w:ind w:right="-1" w:firstLine="709"/>
        <w:jc w:val="both"/>
        <w:rPr>
          <w:sz w:val="28"/>
          <w:szCs w:val="28"/>
        </w:rPr>
      </w:pPr>
      <w:r w:rsidRPr="00D2415D">
        <w:rPr>
          <w:sz w:val="28"/>
          <w:szCs w:val="28"/>
        </w:rPr>
        <w:t>Деревня занимает выгодное географическое положение. Она находится на пересечении трёх путей сообщения: водный - Волго-Балт; железнодорожный, автомобильный - Вологда - Новая Ладога.</w:t>
      </w:r>
      <w:r w:rsidR="00714E56">
        <w:rPr>
          <w:sz w:val="28"/>
          <w:szCs w:val="28"/>
        </w:rPr>
        <w:t xml:space="preserve"> </w:t>
      </w:r>
      <w:r w:rsidRPr="00D2415D">
        <w:rPr>
          <w:sz w:val="28"/>
          <w:szCs w:val="28"/>
        </w:rPr>
        <w:t xml:space="preserve">Координаты: 59° </w:t>
      </w:r>
      <w:proofErr w:type="spellStart"/>
      <w:r w:rsidRPr="00D2415D">
        <w:rPr>
          <w:sz w:val="28"/>
          <w:szCs w:val="28"/>
        </w:rPr>
        <w:t>с.ш</w:t>
      </w:r>
      <w:proofErr w:type="spellEnd"/>
      <w:r w:rsidRPr="00D2415D">
        <w:rPr>
          <w:sz w:val="28"/>
          <w:szCs w:val="28"/>
        </w:rPr>
        <w:t>. и 38°</w:t>
      </w:r>
      <w:r w:rsidR="00F73B58">
        <w:rPr>
          <w:sz w:val="28"/>
          <w:szCs w:val="28"/>
        </w:rPr>
        <w:t xml:space="preserve"> </w:t>
      </w:r>
      <w:proofErr w:type="spellStart"/>
      <w:r w:rsidRPr="00D2415D">
        <w:rPr>
          <w:sz w:val="28"/>
          <w:szCs w:val="28"/>
        </w:rPr>
        <w:t>з</w:t>
      </w:r>
      <w:proofErr w:type="gramStart"/>
      <w:r w:rsidRPr="00D2415D">
        <w:rPr>
          <w:sz w:val="28"/>
          <w:szCs w:val="28"/>
        </w:rPr>
        <w:t>.д</w:t>
      </w:r>
      <w:proofErr w:type="spellEnd"/>
      <w:proofErr w:type="gramEnd"/>
      <w:r w:rsidRPr="00D2415D">
        <w:rPr>
          <w:sz w:val="28"/>
          <w:szCs w:val="28"/>
        </w:rPr>
        <w:t xml:space="preserve"> </w:t>
      </w:r>
    </w:p>
    <w:p w:rsidR="00B3159C" w:rsidRPr="00D2415D" w:rsidRDefault="00B3159C" w:rsidP="009159F9">
      <w:pPr>
        <w:ind w:right="-1" w:firstLine="709"/>
        <w:jc w:val="both"/>
        <w:rPr>
          <w:sz w:val="28"/>
          <w:szCs w:val="28"/>
        </w:rPr>
      </w:pPr>
      <w:r w:rsidRPr="00FE0E13">
        <w:rPr>
          <w:sz w:val="28"/>
          <w:szCs w:val="28"/>
        </w:rPr>
        <w:t>Деревня Нифантово находится в 3 км от п. Шексна. Поселок Шексна является одним из районных центров Вологодской области, находится в 80 км от областного центра - г. Вологда по магистрали Москва - Вологда - Новая Ладога.</w:t>
      </w:r>
    </w:p>
    <w:p w:rsidR="00B3159C" w:rsidRPr="00D2415D" w:rsidRDefault="00B3159C" w:rsidP="009159F9">
      <w:pPr>
        <w:ind w:right="-1" w:firstLine="709"/>
        <w:jc w:val="both"/>
        <w:rPr>
          <w:sz w:val="28"/>
          <w:szCs w:val="28"/>
        </w:rPr>
      </w:pPr>
      <w:r w:rsidRPr="00FE0E13">
        <w:rPr>
          <w:sz w:val="28"/>
          <w:szCs w:val="28"/>
        </w:rPr>
        <w:t>Количество жителей на 01.01.201</w:t>
      </w:r>
      <w:r w:rsidR="00FE0E13" w:rsidRPr="00FE0E13">
        <w:rPr>
          <w:sz w:val="28"/>
          <w:szCs w:val="28"/>
        </w:rPr>
        <w:t xml:space="preserve">8 </w:t>
      </w:r>
      <w:r w:rsidRPr="00FE0E13">
        <w:rPr>
          <w:sz w:val="28"/>
          <w:szCs w:val="28"/>
        </w:rPr>
        <w:t xml:space="preserve">- </w:t>
      </w:r>
      <w:r w:rsidR="000D7650" w:rsidRPr="00FE0E13">
        <w:rPr>
          <w:sz w:val="28"/>
          <w:szCs w:val="28"/>
        </w:rPr>
        <w:t xml:space="preserve">2674 </w:t>
      </w:r>
      <w:r w:rsidRPr="00FE0E13">
        <w:rPr>
          <w:sz w:val="28"/>
          <w:szCs w:val="28"/>
        </w:rPr>
        <w:t>человека.</w:t>
      </w:r>
    </w:p>
    <w:p w:rsidR="00B3159C" w:rsidRPr="00D2415D" w:rsidRDefault="00B3159C" w:rsidP="009159F9">
      <w:pPr>
        <w:ind w:right="-1" w:firstLine="709"/>
        <w:jc w:val="both"/>
        <w:rPr>
          <w:sz w:val="28"/>
          <w:szCs w:val="28"/>
        </w:rPr>
      </w:pPr>
      <w:r w:rsidRPr="00D2415D">
        <w:rPr>
          <w:sz w:val="28"/>
          <w:szCs w:val="28"/>
        </w:rPr>
        <w:t>Жители деревни Нифантово в основном работают на птицефабрике, заводах ДВП и КХП, а также в школе, детском садике и других организациях.</w:t>
      </w:r>
    </w:p>
    <w:p w:rsidR="00B3159C" w:rsidRPr="00D2415D" w:rsidRDefault="00B3159C" w:rsidP="009159F9">
      <w:pPr>
        <w:ind w:right="-1" w:firstLine="709"/>
        <w:jc w:val="both"/>
        <w:rPr>
          <w:sz w:val="28"/>
          <w:szCs w:val="28"/>
        </w:rPr>
      </w:pPr>
      <w:r w:rsidRPr="00D2415D">
        <w:rPr>
          <w:sz w:val="28"/>
          <w:szCs w:val="28"/>
        </w:rPr>
        <w:t xml:space="preserve">У </w:t>
      </w:r>
      <w:proofErr w:type="spellStart"/>
      <w:r w:rsidR="00F73B58">
        <w:rPr>
          <w:sz w:val="28"/>
          <w:szCs w:val="28"/>
        </w:rPr>
        <w:t>д</w:t>
      </w:r>
      <w:proofErr w:type="gramStart"/>
      <w:r w:rsidR="00F73B58">
        <w:rPr>
          <w:sz w:val="28"/>
          <w:szCs w:val="28"/>
        </w:rPr>
        <w:t>.</w:t>
      </w:r>
      <w:r w:rsidRPr="00D2415D">
        <w:rPr>
          <w:sz w:val="28"/>
          <w:szCs w:val="28"/>
        </w:rPr>
        <w:t>Н</w:t>
      </w:r>
      <w:proofErr w:type="gramEnd"/>
      <w:r w:rsidRPr="00D2415D">
        <w:rPr>
          <w:sz w:val="28"/>
          <w:szCs w:val="28"/>
        </w:rPr>
        <w:t>ифантов</w:t>
      </w:r>
      <w:r w:rsidR="00F73B58">
        <w:rPr>
          <w:sz w:val="28"/>
          <w:szCs w:val="28"/>
        </w:rPr>
        <w:t>о</w:t>
      </w:r>
      <w:proofErr w:type="spellEnd"/>
      <w:r w:rsidRPr="00D2415D">
        <w:rPr>
          <w:sz w:val="28"/>
          <w:szCs w:val="28"/>
        </w:rPr>
        <w:t xml:space="preserve"> было два этапа интенсивного развития:</w:t>
      </w:r>
    </w:p>
    <w:p w:rsidR="00B3159C" w:rsidRPr="00D2415D" w:rsidRDefault="00B3159C" w:rsidP="009159F9">
      <w:pPr>
        <w:ind w:right="-1" w:firstLine="709"/>
        <w:jc w:val="both"/>
        <w:rPr>
          <w:sz w:val="28"/>
          <w:szCs w:val="28"/>
        </w:rPr>
      </w:pPr>
      <w:r w:rsidRPr="00D2415D">
        <w:rPr>
          <w:sz w:val="28"/>
          <w:szCs w:val="28"/>
        </w:rPr>
        <w:t>1-й этап: 50-60 годы ХХ века при затоплении Шекснинского водохранилища,</w:t>
      </w:r>
    </w:p>
    <w:p w:rsidR="00B3159C" w:rsidRPr="00D2415D" w:rsidRDefault="00B3159C" w:rsidP="009159F9">
      <w:pPr>
        <w:ind w:right="-1" w:firstLine="709"/>
        <w:jc w:val="both"/>
        <w:rPr>
          <w:sz w:val="28"/>
          <w:szCs w:val="28"/>
        </w:rPr>
      </w:pPr>
      <w:r w:rsidRPr="00D2415D">
        <w:rPr>
          <w:sz w:val="28"/>
          <w:szCs w:val="28"/>
        </w:rPr>
        <w:t>когда часть населения переехала из зоны затопления.</w:t>
      </w:r>
    </w:p>
    <w:p w:rsidR="00B3159C" w:rsidRPr="00D2415D" w:rsidRDefault="00B3159C" w:rsidP="009159F9">
      <w:pPr>
        <w:ind w:right="-1" w:firstLine="709"/>
        <w:jc w:val="both"/>
        <w:rPr>
          <w:sz w:val="28"/>
          <w:szCs w:val="28"/>
        </w:rPr>
      </w:pPr>
      <w:r w:rsidRPr="00D2415D">
        <w:rPr>
          <w:sz w:val="28"/>
          <w:szCs w:val="28"/>
        </w:rPr>
        <w:t xml:space="preserve">2-й этап: 70-80 года в связи со строительством </w:t>
      </w:r>
      <w:r w:rsidR="00F73B58">
        <w:rPr>
          <w:sz w:val="28"/>
          <w:szCs w:val="28"/>
        </w:rPr>
        <w:t>п</w:t>
      </w:r>
      <w:r w:rsidRPr="00D2415D">
        <w:rPr>
          <w:sz w:val="28"/>
          <w:szCs w:val="28"/>
        </w:rPr>
        <w:t>тицефабрики было построено мно</w:t>
      </w:r>
      <w:r w:rsidR="00E25D7D">
        <w:rPr>
          <w:sz w:val="28"/>
          <w:szCs w:val="28"/>
        </w:rPr>
        <w:t>го индивидуальных и многоквартир</w:t>
      </w:r>
      <w:r w:rsidRPr="00D2415D">
        <w:rPr>
          <w:sz w:val="28"/>
          <w:szCs w:val="28"/>
        </w:rPr>
        <w:t>ных домов.</w:t>
      </w:r>
      <w:r w:rsidR="00560E5A" w:rsidRPr="00D2415D">
        <w:rPr>
          <w:sz w:val="28"/>
          <w:szCs w:val="28"/>
        </w:rPr>
        <w:t xml:space="preserve">      </w:t>
      </w:r>
    </w:p>
    <w:p w:rsidR="00560E5A" w:rsidRPr="00D2415D" w:rsidRDefault="00560E5A" w:rsidP="009159F9">
      <w:pPr>
        <w:ind w:right="-1" w:firstLine="709"/>
        <w:jc w:val="both"/>
        <w:rPr>
          <w:sz w:val="28"/>
          <w:szCs w:val="28"/>
        </w:rPr>
      </w:pPr>
      <w:r w:rsidRPr="00D2415D">
        <w:rPr>
          <w:sz w:val="28"/>
          <w:szCs w:val="28"/>
        </w:rPr>
        <w:t>Деятельность Администрации сельского поселения в отчётном году была направлена на решение вопросов местного значения в разрезе полномочий, определённых Федеральным Законом № 131-ФЗ «Об общих принципах местного самоуправления в Российской Федерации», Устав</w:t>
      </w:r>
      <w:r w:rsidR="00B3159C" w:rsidRPr="00D2415D">
        <w:rPr>
          <w:sz w:val="28"/>
          <w:szCs w:val="28"/>
        </w:rPr>
        <w:t>ом сельского поселения Нифантовское</w:t>
      </w:r>
      <w:r w:rsidRPr="00D2415D">
        <w:rPr>
          <w:sz w:val="28"/>
          <w:szCs w:val="28"/>
        </w:rPr>
        <w:t xml:space="preserve"> и другими федеральными и областными правовыми актами. Это, прежде всего:</w:t>
      </w:r>
    </w:p>
    <w:p w:rsidR="00F73C27" w:rsidRPr="00D2415D" w:rsidRDefault="00560E5A" w:rsidP="00F73B58">
      <w:pPr>
        <w:ind w:right="-1" w:firstLine="709"/>
        <w:jc w:val="both"/>
        <w:rPr>
          <w:sz w:val="28"/>
          <w:szCs w:val="28"/>
        </w:rPr>
      </w:pPr>
      <w:r w:rsidRPr="00D2415D">
        <w:rPr>
          <w:sz w:val="28"/>
          <w:szCs w:val="28"/>
        </w:rPr>
        <w:t>-</w:t>
      </w:r>
      <w:r w:rsidR="00D2415D">
        <w:rPr>
          <w:sz w:val="28"/>
          <w:szCs w:val="28"/>
        </w:rPr>
        <w:t xml:space="preserve">  исполнение бюджета поселения;</w:t>
      </w:r>
    </w:p>
    <w:p w:rsidR="00F73C27" w:rsidRPr="00D2415D" w:rsidRDefault="00560E5A" w:rsidP="00F73B58">
      <w:pPr>
        <w:ind w:right="-1" w:firstLine="709"/>
        <w:jc w:val="both"/>
        <w:rPr>
          <w:sz w:val="28"/>
          <w:szCs w:val="28"/>
        </w:rPr>
      </w:pPr>
      <w:r w:rsidRPr="00D2415D">
        <w:rPr>
          <w:sz w:val="28"/>
          <w:szCs w:val="28"/>
        </w:rPr>
        <w:t>-  обеспечение бесперебойной работы учреждений культуры</w:t>
      </w:r>
      <w:r w:rsidR="00D2415D">
        <w:rPr>
          <w:sz w:val="28"/>
          <w:szCs w:val="28"/>
        </w:rPr>
        <w:t>, образования, здравоохранения;</w:t>
      </w:r>
    </w:p>
    <w:p w:rsidR="00F73C27" w:rsidRPr="00D2415D" w:rsidRDefault="00560E5A" w:rsidP="00F73B58">
      <w:pPr>
        <w:ind w:right="-1" w:firstLine="709"/>
        <w:jc w:val="both"/>
        <w:rPr>
          <w:sz w:val="28"/>
          <w:szCs w:val="28"/>
        </w:rPr>
      </w:pPr>
      <w:r w:rsidRPr="00D2415D">
        <w:rPr>
          <w:sz w:val="28"/>
          <w:szCs w:val="28"/>
        </w:rPr>
        <w:t>-  благоустройство территории населённых пунктов, развитие инфраструктуры, обеспечен</w:t>
      </w:r>
      <w:r w:rsidR="00D2415D">
        <w:rPr>
          <w:sz w:val="28"/>
          <w:szCs w:val="28"/>
        </w:rPr>
        <w:t>ие жизнедеятельности поселения;</w:t>
      </w:r>
    </w:p>
    <w:p w:rsidR="00F73C27" w:rsidRPr="00D2415D" w:rsidRDefault="00560E5A" w:rsidP="00F73B58">
      <w:pPr>
        <w:ind w:right="-1" w:firstLine="709"/>
        <w:jc w:val="both"/>
        <w:rPr>
          <w:sz w:val="28"/>
          <w:szCs w:val="28"/>
        </w:rPr>
      </w:pPr>
      <w:r w:rsidRPr="00D2415D">
        <w:rPr>
          <w:sz w:val="28"/>
          <w:szCs w:val="28"/>
        </w:rPr>
        <w:t>-  социальная защита малоимущих граждан</w:t>
      </w:r>
      <w:r w:rsidR="00D2415D">
        <w:rPr>
          <w:sz w:val="28"/>
          <w:szCs w:val="28"/>
        </w:rPr>
        <w:t>, оказание материальной помощи;</w:t>
      </w:r>
    </w:p>
    <w:p w:rsidR="00F73C27" w:rsidRPr="00D2415D" w:rsidRDefault="00560E5A" w:rsidP="00F73B58">
      <w:pPr>
        <w:ind w:right="-1" w:firstLine="709"/>
        <w:jc w:val="both"/>
        <w:rPr>
          <w:sz w:val="28"/>
          <w:szCs w:val="28"/>
        </w:rPr>
      </w:pPr>
      <w:r w:rsidRPr="00D2415D">
        <w:rPr>
          <w:sz w:val="28"/>
          <w:szCs w:val="28"/>
        </w:rPr>
        <w:t xml:space="preserve">-  взаимодействие с предприятиями и организациями всех форм собственности с целью укрепления </w:t>
      </w:r>
      <w:r w:rsidR="00D2415D">
        <w:rPr>
          <w:sz w:val="28"/>
          <w:szCs w:val="28"/>
        </w:rPr>
        <w:t>и развития экономики поселения;</w:t>
      </w:r>
    </w:p>
    <w:p w:rsidR="00974CAA" w:rsidRDefault="00560E5A" w:rsidP="00F73B58">
      <w:pPr>
        <w:ind w:right="-1" w:firstLine="709"/>
        <w:jc w:val="both"/>
        <w:rPr>
          <w:sz w:val="28"/>
          <w:szCs w:val="28"/>
        </w:rPr>
      </w:pPr>
      <w:r w:rsidRPr="00D2415D">
        <w:rPr>
          <w:sz w:val="28"/>
          <w:szCs w:val="28"/>
        </w:rPr>
        <w:t>-  выявление проблем и вопросов поселения путём проведения сходов граждан, встреч с</w:t>
      </w:r>
      <w:r w:rsidR="00D2415D">
        <w:rPr>
          <w:sz w:val="28"/>
          <w:szCs w:val="28"/>
        </w:rPr>
        <w:t xml:space="preserve"> депутатами и Главой поселения.</w:t>
      </w:r>
      <w:r w:rsidRPr="00D2415D">
        <w:rPr>
          <w:sz w:val="28"/>
          <w:szCs w:val="28"/>
        </w:rPr>
        <w:t xml:space="preserve">                                                                                                                                                                                        </w:t>
      </w:r>
    </w:p>
    <w:p w:rsidR="00560E5A" w:rsidRPr="00D2415D" w:rsidRDefault="00560E5A" w:rsidP="00F73B58">
      <w:pPr>
        <w:ind w:right="-1" w:firstLine="709"/>
        <w:jc w:val="both"/>
        <w:rPr>
          <w:sz w:val="28"/>
          <w:szCs w:val="28"/>
        </w:rPr>
      </w:pPr>
      <w:r w:rsidRPr="00D2415D">
        <w:rPr>
          <w:sz w:val="28"/>
          <w:szCs w:val="28"/>
        </w:rPr>
        <w:t xml:space="preserve">В соответствии с «Программой комплексного развития систем коммунальной инфраструктуры сельского поселения  </w:t>
      </w:r>
      <w:r w:rsidR="00B3159C" w:rsidRPr="00D2415D">
        <w:rPr>
          <w:sz w:val="28"/>
          <w:szCs w:val="28"/>
        </w:rPr>
        <w:t>Нифантовское</w:t>
      </w:r>
      <w:r w:rsidR="00D2415D">
        <w:rPr>
          <w:sz w:val="28"/>
          <w:szCs w:val="28"/>
        </w:rPr>
        <w:t xml:space="preserve"> на 2014-30гг.</w:t>
      </w:r>
      <w:r w:rsidRPr="00D2415D">
        <w:rPr>
          <w:sz w:val="28"/>
          <w:szCs w:val="28"/>
        </w:rPr>
        <w:t xml:space="preserve"> в отчётном </w:t>
      </w:r>
      <w:r w:rsidR="00B3159C" w:rsidRPr="00D2415D">
        <w:rPr>
          <w:sz w:val="28"/>
          <w:szCs w:val="28"/>
        </w:rPr>
        <w:t xml:space="preserve"> </w:t>
      </w:r>
      <w:r w:rsidRPr="00D2415D">
        <w:rPr>
          <w:sz w:val="28"/>
          <w:szCs w:val="28"/>
        </w:rPr>
        <w:t>году проводились мероприятия по развитию социальной сферы, экономики и инфраструктуры по решению общегосударственных вопросов.</w:t>
      </w:r>
    </w:p>
    <w:p w:rsidR="00560E5A" w:rsidRPr="00D2415D" w:rsidRDefault="00560E5A" w:rsidP="009159F9">
      <w:pPr>
        <w:ind w:right="-1" w:firstLine="709"/>
        <w:jc w:val="both"/>
        <w:rPr>
          <w:sz w:val="28"/>
          <w:szCs w:val="28"/>
        </w:rPr>
      </w:pPr>
      <w:r w:rsidRPr="00D2415D">
        <w:rPr>
          <w:sz w:val="28"/>
          <w:szCs w:val="28"/>
        </w:rPr>
        <w:lastRenderedPageBreak/>
        <w:t xml:space="preserve">Благодаря сотрудничеству органов власти  всех уровней (области, района, поселения) удалось обеспечить комфортные условия проживания жителям сельского поселения </w:t>
      </w:r>
      <w:r w:rsidR="00B3159C" w:rsidRPr="00D2415D">
        <w:rPr>
          <w:sz w:val="28"/>
          <w:szCs w:val="28"/>
        </w:rPr>
        <w:t>Нифантовское</w:t>
      </w:r>
      <w:r w:rsidRPr="00D2415D">
        <w:rPr>
          <w:sz w:val="28"/>
          <w:szCs w:val="28"/>
        </w:rPr>
        <w:t>, поддерживать достойный уровень предоставления жилищно-коммунальных услуг.</w:t>
      </w:r>
    </w:p>
    <w:p w:rsidR="00560E5A" w:rsidRPr="00D2415D" w:rsidRDefault="00560E5A" w:rsidP="009159F9">
      <w:pPr>
        <w:ind w:right="-1" w:firstLine="709"/>
        <w:jc w:val="both"/>
        <w:rPr>
          <w:sz w:val="28"/>
          <w:szCs w:val="28"/>
        </w:rPr>
      </w:pPr>
    </w:p>
    <w:p w:rsidR="00560E5A" w:rsidRPr="00D2415D" w:rsidRDefault="00560E5A" w:rsidP="009159F9">
      <w:pPr>
        <w:ind w:right="-1" w:firstLine="709"/>
        <w:jc w:val="both"/>
        <w:rPr>
          <w:sz w:val="28"/>
          <w:szCs w:val="28"/>
        </w:rPr>
      </w:pPr>
    </w:p>
    <w:p w:rsidR="00560E5A" w:rsidRPr="00D2415D" w:rsidRDefault="00560E5A" w:rsidP="009159F9">
      <w:pPr>
        <w:ind w:right="-1" w:firstLine="709"/>
        <w:jc w:val="both"/>
        <w:rPr>
          <w:sz w:val="28"/>
          <w:szCs w:val="28"/>
        </w:rPr>
      </w:pPr>
      <w:r w:rsidRPr="00D2415D">
        <w:rPr>
          <w:sz w:val="28"/>
          <w:szCs w:val="28"/>
        </w:rPr>
        <w:br w:type="page"/>
      </w:r>
    </w:p>
    <w:p w:rsidR="00F73C27" w:rsidRPr="00D2415D" w:rsidRDefault="00F73C27" w:rsidP="009159F9">
      <w:pPr>
        <w:pStyle w:val="a3"/>
        <w:numPr>
          <w:ilvl w:val="0"/>
          <w:numId w:val="1"/>
        </w:numPr>
        <w:spacing w:after="0" w:line="240" w:lineRule="auto"/>
        <w:ind w:left="0" w:right="-1" w:firstLine="0"/>
        <w:jc w:val="center"/>
        <w:rPr>
          <w:rFonts w:ascii="Times New Roman" w:hAnsi="Times New Roman"/>
          <w:b/>
          <w:sz w:val="28"/>
          <w:szCs w:val="28"/>
        </w:rPr>
      </w:pPr>
      <w:r w:rsidRPr="00D2415D">
        <w:rPr>
          <w:rFonts w:ascii="Times New Roman" w:hAnsi="Times New Roman"/>
          <w:b/>
          <w:sz w:val="28"/>
          <w:szCs w:val="28"/>
        </w:rPr>
        <w:lastRenderedPageBreak/>
        <w:t>АНАЛИЗ  СИТУАЦИИ</w:t>
      </w:r>
    </w:p>
    <w:p w:rsidR="00F73C27" w:rsidRPr="00D2415D" w:rsidRDefault="00F73C27" w:rsidP="009159F9">
      <w:pPr>
        <w:pStyle w:val="a3"/>
        <w:spacing w:after="0" w:line="240" w:lineRule="auto"/>
        <w:ind w:left="0" w:right="-1" w:firstLine="709"/>
        <w:jc w:val="both"/>
        <w:rPr>
          <w:rFonts w:ascii="Times New Roman" w:hAnsi="Times New Roman"/>
          <w:sz w:val="28"/>
          <w:szCs w:val="28"/>
        </w:rPr>
      </w:pPr>
    </w:p>
    <w:p w:rsidR="00F73C27" w:rsidRPr="00D2415D" w:rsidRDefault="00F73C27" w:rsidP="009159F9">
      <w:pPr>
        <w:ind w:right="-1" w:firstLine="709"/>
        <w:jc w:val="both"/>
        <w:rPr>
          <w:b/>
          <w:sz w:val="28"/>
          <w:szCs w:val="28"/>
        </w:rPr>
      </w:pPr>
      <w:r w:rsidRPr="00D2415D">
        <w:rPr>
          <w:b/>
          <w:sz w:val="28"/>
          <w:szCs w:val="28"/>
        </w:rPr>
        <w:t>1. Количество населённых пунктов</w:t>
      </w:r>
    </w:p>
    <w:p w:rsidR="00F73C27" w:rsidRDefault="00F73C27" w:rsidP="009159F9">
      <w:pPr>
        <w:ind w:right="-1" w:firstLine="709"/>
        <w:jc w:val="both"/>
        <w:rPr>
          <w:sz w:val="28"/>
          <w:szCs w:val="28"/>
        </w:rPr>
      </w:pPr>
      <w:proofErr w:type="gramStart"/>
      <w:r w:rsidRPr="00D2415D">
        <w:rPr>
          <w:sz w:val="28"/>
          <w:szCs w:val="28"/>
        </w:rPr>
        <w:t xml:space="preserve">На территории поселения расположено </w:t>
      </w:r>
      <w:r w:rsidR="00B3159C" w:rsidRPr="00D2415D">
        <w:rPr>
          <w:sz w:val="28"/>
          <w:szCs w:val="28"/>
        </w:rPr>
        <w:t xml:space="preserve">9 </w:t>
      </w:r>
      <w:r w:rsidR="00D6180E" w:rsidRPr="00D2415D">
        <w:rPr>
          <w:sz w:val="28"/>
          <w:szCs w:val="28"/>
        </w:rPr>
        <w:t xml:space="preserve">населённых пунктов – </w:t>
      </w:r>
      <w:r w:rsidR="00AE262B">
        <w:rPr>
          <w:sz w:val="28"/>
          <w:szCs w:val="28"/>
        </w:rPr>
        <w:t xml:space="preserve">                 </w:t>
      </w:r>
      <w:r w:rsidR="00D6180E" w:rsidRPr="00D2415D">
        <w:rPr>
          <w:sz w:val="28"/>
          <w:szCs w:val="28"/>
        </w:rPr>
        <w:t>д.</w:t>
      </w:r>
      <w:r w:rsidR="00AE262B">
        <w:rPr>
          <w:sz w:val="28"/>
          <w:szCs w:val="28"/>
        </w:rPr>
        <w:t xml:space="preserve"> </w:t>
      </w:r>
      <w:r w:rsidR="00D6180E" w:rsidRPr="00D2415D">
        <w:rPr>
          <w:sz w:val="28"/>
          <w:szCs w:val="28"/>
        </w:rPr>
        <w:t>Нифантово,</w:t>
      </w:r>
      <w:r w:rsidR="00D2415D">
        <w:rPr>
          <w:sz w:val="28"/>
          <w:szCs w:val="28"/>
        </w:rPr>
        <w:t xml:space="preserve"> </w:t>
      </w:r>
      <w:r w:rsidR="00B92DC9">
        <w:rPr>
          <w:sz w:val="28"/>
          <w:szCs w:val="28"/>
        </w:rPr>
        <w:t>д</w:t>
      </w:r>
      <w:r w:rsidR="00AE262B">
        <w:rPr>
          <w:sz w:val="28"/>
          <w:szCs w:val="28"/>
        </w:rPr>
        <w:t xml:space="preserve">. </w:t>
      </w:r>
      <w:proofErr w:type="spellStart"/>
      <w:r w:rsidR="00D6180E" w:rsidRPr="00D2415D">
        <w:rPr>
          <w:sz w:val="28"/>
          <w:szCs w:val="28"/>
        </w:rPr>
        <w:t>Таркан</w:t>
      </w:r>
      <w:r w:rsidR="00D2415D">
        <w:rPr>
          <w:sz w:val="28"/>
          <w:szCs w:val="28"/>
        </w:rPr>
        <w:t>ово</w:t>
      </w:r>
      <w:proofErr w:type="spellEnd"/>
      <w:r w:rsidR="00D2415D">
        <w:rPr>
          <w:sz w:val="28"/>
          <w:szCs w:val="28"/>
        </w:rPr>
        <w:t>, д</w:t>
      </w:r>
      <w:r w:rsidR="00AE262B">
        <w:rPr>
          <w:sz w:val="28"/>
          <w:szCs w:val="28"/>
        </w:rPr>
        <w:t xml:space="preserve">. </w:t>
      </w:r>
      <w:proofErr w:type="spellStart"/>
      <w:r w:rsidR="00D2415D">
        <w:rPr>
          <w:sz w:val="28"/>
          <w:szCs w:val="28"/>
        </w:rPr>
        <w:t>Кочино</w:t>
      </w:r>
      <w:proofErr w:type="spellEnd"/>
      <w:r w:rsidR="00D2415D">
        <w:rPr>
          <w:sz w:val="28"/>
          <w:szCs w:val="28"/>
        </w:rPr>
        <w:t>,  д.</w:t>
      </w:r>
      <w:r w:rsidR="00AE262B">
        <w:rPr>
          <w:sz w:val="28"/>
          <w:szCs w:val="28"/>
        </w:rPr>
        <w:t xml:space="preserve"> </w:t>
      </w:r>
      <w:r w:rsidR="00D6180E" w:rsidRPr="00D2415D">
        <w:rPr>
          <w:sz w:val="28"/>
          <w:szCs w:val="28"/>
        </w:rPr>
        <w:t>Гари,</w:t>
      </w:r>
      <w:r w:rsidR="00D2415D">
        <w:rPr>
          <w:sz w:val="28"/>
          <w:szCs w:val="28"/>
        </w:rPr>
        <w:t xml:space="preserve"> </w:t>
      </w:r>
      <w:r w:rsidR="00D6180E" w:rsidRPr="00D2415D">
        <w:rPr>
          <w:sz w:val="28"/>
          <w:szCs w:val="28"/>
        </w:rPr>
        <w:t>д.</w:t>
      </w:r>
      <w:r w:rsidR="00AE262B">
        <w:rPr>
          <w:sz w:val="28"/>
          <w:szCs w:val="28"/>
        </w:rPr>
        <w:t xml:space="preserve"> </w:t>
      </w:r>
      <w:proofErr w:type="spellStart"/>
      <w:r w:rsidR="00D6180E" w:rsidRPr="00D2415D">
        <w:rPr>
          <w:sz w:val="28"/>
          <w:szCs w:val="28"/>
        </w:rPr>
        <w:t>Сямичи</w:t>
      </w:r>
      <w:proofErr w:type="spellEnd"/>
      <w:r w:rsidR="00D6180E" w:rsidRPr="00D2415D">
        <w:rPr>
          <w:sz w:val="28"/>
          <w:szCs w:val="28"/>
        </w:rPr>
        <w:t>,</w:t>
      </w:r>
      <w:r w:rsidR="00D2415D">
        <w:rPr>
          <w:sz w:val="28"/>
          <w:szCs w:val="28"/>
        </w:rPr>
        <w:t xml:space="preserve"> </w:t>
      </w:r>
      <w:r w:rsidR="00D6180E" w:rsidRPr="00D2415D">
        <w:rPr>
          <w:sz w:val="28"/>
          <w:szCs w:val="28"/>
        </w:rPr>
        <w:t>д.</w:t>
      </w:r>
      <w:r w:rsidR="00AE262B">
        <w:rPr>
          <w:sz w:val="28"/>
          <w:szCs w:val="28"/>
        </w:rPr>
        <w:t xml:space="preserve"> </w:t>
      </w:r>
      <w:proofErr w:type="spellStart"/>
      <w:r w:rsidR="00D6180E" w:rsidRPr="00D2415D">
        <w:rPr>
          <w:sz w:val="28"/>
          <w:szCs w:val="28"/>
        </w:rPr>
        <w:t>Дьяконовское</w:t>
      </w:r>
      <w:proofErr w:type="spellEnd"/>
      <w:r w:rsidR="00D6180E" w:rsidRPr="00D2415D">
        <w:rPr>
          <w:sz w:val="28"/>
          <w:szCs w:val="28"/>
        </w:rPr>
        <w:t>,</w:t>
      </w:r>
      <w:r w:rsidR="00D2415D">
        <w:rPr>
          <w:sz w:val="28"/>
          <w:szCs w:val="28"/>
        </w:rPr>
        <w:t xml:space="preserve"> д.</w:t>
      </w:r>
      <w:r w:rsidR="00AE262B">
        <w:rPr>
          <w:sz w:val="28"/>
          <w:szCs w:val="28"/>
        </w:rPr>
        <w:t xml:space="preserve"> </w:t>
      </w:r>
      <w:proofErr w:type="spellStart"/>
      <w:r w:rsidR="00D2415D">
        <w:rPr>
          <w:sz w:val="28"/>
          <w:szCs w:val="28"/>
        </w:rPr>
        <w:t>Иванково</w:t>
      </w:r>
      <w:proofErr w:type="spellEnd"/>
      <w:r w:rsidR="00D2415D">
        <w:rPr>
          <w:sz w:val="28"/>
          <w:szCs w:val="28"/>
        </w:rPr>
        <w:t>, д.</w:t>
      </w:r>
      <w:r w:rsidR="00AE262B">
        <w:rPr>
          <w:sz w:val="28"/>
          <w:szCs w:val="28"/>
        </w:rPr>
        <w:t xml:space="preserve"> </w:t>
      </w:r>
      <w:r w:rsidR="00D2415D">
        <w:rPr>
          <w:sz w:val="28"/>
          <w:szCs w:val="28"/>
        </w:rPr>
        <w:t xml:space="preserve">Обухово, </w:t>
      </w:r>
      <w:r w:rsidR="00D6180E" w:rsidRPr="00D2415D">
        <w:rPr>
          <w:sz w:val="28"/>
          <w:szCs w:val="28"/>
        </w:rPr>
        <w:t>д.</w:t>
      </w:r>
      <w:r w:rsidR="00AE262B">
        <w:rPr>
          <w:sz w:val="28"/>
          <w:szCs w:val="28"/>
        </w:rPr>
        <w:t xml:space="preserve"> </w:t>
      </w:r>
      <w:proofErr w:type="spellStart"/>
      <w:r w:rsidR="00D6180E" w:rsidRPr="00D2415D">
        <w:rPr>
          <w:sz w:val="28"/>
          <w:szCs w:val="28"/>
        </w:rPr>
        <w:t>Толстово</w:t>
      </w:r>
      <w:proofErr w:type="spellEnd"/>
      <w:r w:rsidR="00D6180E" w:rsidRPr="00D2415D">
        <w:rPr>
          <w:sz w:val="28"/>
          <w:szCs w:val="28"/>
        </w:rPr>
        <w:t>.</w:t>
      </w:r>
      <w:proofErr w:type="gramEnd"/>
      <w:r w:rsidR="00D2415D">
        <w:rPr>
          <w:sz w:val="28"/>
          <w:szCs w:val="28"/>
        </w:rPr>
        <w:t xml:space="preserve"> </w:t>
      </w:r>
      <w:r w:rsidR="00D6180E" w:rsidRPr="00D2415D">
        <w:rPr>
          <w:sz w:val="28"/>
          <w:szCs w:val="28"/>
        </w:rPr>
        <w:t>Численность постоянно прож</w:t>
      </w:r>
      <w:r w:rsidR="00D2415D">
        <w:rPr>
          <w:sz w:val="28"/>
          <w:szCs w:val="28"/>
        </w:rPr>
        <w:t>ивающего населения 2</w:t>
      </w:r>
      <w:r w:rsidR="009159F9">
        <w:rPr>
          <w:sz w:val="28"/>
          <w:szCs w:val="28"/>
        </w:rPr>
        <w:t>674</w:t>
      </w:r>
      <w:r w:rsidR="00D2415D">
        <w:rPr>
          <w:sz w:val="28"/>
          <w:szCs w:val="28"/>
        </w:rPr>
        <w:t xml:space="preserve"> человек</w:t>
      </w:r>
      <w:r w:rsidRPr="00D2415D">
        <w:rPr>
          <w:sz w:val="28"/>
          <w:szCs w:val="28"/>
        </w:rPr>
        <w:t>.</w:t>
      </w:r>
    </w:p>
    <w:p w:rsidR="00FE71A8" w:rsidRPr="00D2415D" w:rsidRDefault="00FE71A8" w:rsidP="009159F9">
      <w:pPr>
        <w:ind w:right="-1" w:firstLine="709"/>
        <w:jc w:val="both"/>
        <w:rPr>
          <w:sz w:val="28"/>
          <w:szCs w:val="28"/>
        </w:rPr>
      </w:pPr>
    </w:p>
    <w:p w:rsidR="00F73C27" w:rsidRPr="00D2415D" w:rsidRDefault="00F73C27" w:rsidP="009159F9">
      <w:pPr>
        <w:ind w:right="-1" w:firstLine="709"/>
        <w:jc w:val="both"/>
        <w:rPr>
          <w:b/>
          <w:sz w:val="28"/>
          <w:szCs w:val="28"/>
        </w:rPr>
      </w:pPr>
      <w:r w:rsidRPr="00D2415D">
        <w:rPr>
          <w:b/>
          <w:sz w:val="28"/>
          <w:szCs w:val="28"/>
        </w:rPr>
        <w:t>2. Численность постоянного населения</w:t>
      </w:r>
    </w:p>
    <w:p w:rsidR="00F73C27" w:rsidRPr="00D2415D" w:rsidRDefault="00F73C27" w:rsidP="009159F9">
      <w:pPr>
        <w:ind w:right="-1" w:firstLine="709"/>
        <w:jc w:val="both"/>
        <w:rPr>
          <w:sz w:val="28"/>
          <w:szCs w:val="28"/>
        </w:rPr>
      </w:pPr>
      <w:r w:rsidRPr="00D2415D">
        <w:rPr>
          <w:sz w:val="28"/>
          <w:szCs w:val="28"/>
        </w:rPr>
        <w:t xml:space="preserve">Численность постоянно проживающего населения </w:t>
      </w:r>
      <w:proofErr w:type="gramStart"/>
      <w:r w:rsidRPr="00D2415D">
        <w:rPr>
          <w:sz w:val="28"/>
          <w:szCs w:val="28"/>
        </w:rPr>
        <w:t>на</w:t>
      </w:r>
      <w:proofErr w:type="gramEnd"/>
      <w:r w:rsidRPr="00D2415D">
        <w:rPr>
          <w:sz w:val="28"/>
          <w:szCs w:val="28"/>
        </w:rPr>
        <w:t>:</w:t>
      </w:r>
    </w:p>
    <w:p w:rsidR="00F73C27" w:rsidRPr="00D2415D" w:rsidRDefault="00F73C27" w:rsidP="009159F9">
      <w:pPr>
        <w:ind w:right="-1" w:firstLine="709"/>
        <w:jc w:val="both"/>
        <w:rPr>
          <w:sz w:val="28"/>
          <w:szCs w:val="28"/>
        </w:rPr>
      </w:pPr>
      <w:r w:rsidRPr="00D2415D">
        <w:rPr>
          <w:sz w:val="28"/>
          <w:szCs w:val="28"/>
        </w:rPr>
        <w:t xml:space="preserve">                            01.</w:t>
      </w:r>
      <w:r w:rsidR="000D7650">
        <w:rPr>
          <w:sz w:val="28"/>
          <w:szCs w:val="28"/>
        </w:rPr>
        <w:t xml:space="preserve">01.2018г.     -    2674 </w:t>
      </w:r>
      <w:r w:rsidR="00941201" w:rsidRPr="00D2415D">
        <w:rPr>
          <w:sz w:val="28"/>
          <w:szCs w:val="28"/>
        </w:rPr>
        <w:t>человек</w:t>
      </w:r>
    </w:p>
    <w:p w:rsidR="00F73C27" w:rsidRPr="00D2415D" w:rsidRDefault="00F73C27" w:rsidP="009159F9">
      <w:pPr>
        <w:ind w:right="-1" w:firstLine="709"/>
        <w:jc w:val="both"/>
        <w:rPr>
          <w:sz w:val="28"/>
          <w:szCs w:val="28"/>
        </w:rPr>
      </w:pPr>
      <w:r w:rsidRPr="00D2415D">
        <w:rPr>
          <w:sz w:val="28"/>
          <w:szCs w:val="28"/>
        </w:rPr>
        <w:t xml:space="preserve">      </w:t>
      </w:r>
      <w:r w:rsidR="00941201" w:rsidRPr="00D2415D">
        <w:rPr>
          <w:sz w:val="28"/>
          <w:szCs w:val="28"/>
        </w:rPr>
        <w:t xml:space="preserve">                </w:t>
      </w:r>
      <w:r w:rsidR="000D7650">
        <w:rPr>
          <w:sz w:val="28"/>
          <w:szCs w:val="28"/>
        </w:rPr>
        <w:t xml:space="preserve">      01.01.2017г.     -    2685 </w:t>
      </w:r>
      <w:r w:rsidRPr="00D2415D">
        <w:rPr>
          <w:sz w:val="28"/>
          <w:szCs w:val="28"/>
        </w:rPr>
        <w:t>человек</w:t>
      </w:r>
    </w:p>
    <w:p w:rsidR="00F73C27" w:rsidRPr="00D2415D" w:rsidRDefault="00F73C27" w:rsidP="009159F9">
      <w:pPr>
        <w:ind w:right="-1" w:firstLine="709"/>
        <w:jc w:val="both"/>
        <w:rPr>
          <w:sz w:val="28"/>
          <w:szCs w:val="28"/>
        </w:rPr>
      </w:pPr>
      <w:r w:rsidRPr="00D2415D">
        <w:rPr>
          <w:sz w:val="28"/>
          <w:szCs w:val="28"/>
        </w:rPr>
        <w:t xml:space="preserve">      </w:t>
      </w:r>
      <w:r w:rsidR="00941201" w:rsidRPr="00D2415D">
        <w:rPr>
          <w:sz w:val="28"/>
          <w:szCs w:val="28"/>
        </w:rPr>
        <w:t xml:space="preserve">                </w:t>
      </w:r>
      <w:r w:rsidR="00D270F9" w:rsidRPr="00D2415D">
        <w:rPr>
          <w:sz w:val="28"/>
          <w:szCs w:val="28"/>
        </w:rPr>
        <w:t xml:space="preserve">      01.01.2016г.     -    2726</w:t>
      </w:r>
      <w:r w:rsidRPr="00D2415D">
        <w:rPr>
          <w:sz w:val="28"/>
          <w:szCs w:val="28"/>
        </w:rPr>
        <w:t xml:space="preserve"> человек</w:t>
      </w:r>
    </w:p>
    <w:p w:rsidR="00F73C27" w:rsidRPr="00D2415D" w:rsidRDefault="00F73C27" w:rsidP="009159F9">
      <w:pPr>
        <w:ind w:right="-1" w:firstLine="709"/>
        <w:jc w:val="both"/>
        <w:rPr>
          <w:sz w:val="28"/>
          <w:szCs w:val="28"/>
        </w:rPr>
      </w:pPr>
      <w:r w:rsidRPr="00D2415D">
        <w:rPr>
          <w:sz w:val="28"/>
          <w:szCs w:val="28"/>
        </w:rPr>
        <w:t xml:space="preserve">      </w:t>
      </w:r>
      <w:r w:rsidR="00941201" w:rsidRPr="00D2415D">
        <w:rPr>
          <w:sz w:val="28"/>
          <w:szCs w:val="28"/>
        </w:rPr>
        <w:t xml:space="preserve">                </w:t>
      </w:r>
      <w:r w:rsidR="00D270F9" w:rsidRPr="00D2415D">
        <w:rPr>
          <w:sz w:val="28"/>
          <w:szCs w:val="28"/>
        </w:rPr>
        <w:t xml:space="preserve">      01.01.2015г.     -    2737</w:t>
      </w:r>
      <w:r w:rsidRPr="00D2415D">
        <w:rPr>
          <w:sz w:val="28"/>
          <w:szCs w:val="28"/>
        </w:rPr>
        <w:t xml:space="preserve"> человек</w:t>
      </w:r>
    </w:p>
    <w:p w:rsidR="00F73C27" w:rsidRPr="00D2415D" w:rsidRDefault="00B75303" w:rsidP="009159F9">
      <w:pPr>
        <w:ind w:right="-1" w:firstLine="709"/>
        <w:jc w:val="both"/>
        <w:rPr>
          <w:sz w:val="28"/>
          <w:szCs w:val="28"/>
        </w:rPr>
      </w:pPr>
      <w:r>
        <w:rPr>
          <w:sz w:val="28"/>
          <w:szCs w:val="28"/>
        </w:rPr>
        <w:t xml:space="preserve">                       </w:t>
      </w:r>
      <w:r w:rsidR="00F73C27" w:rsidRPr="00D2415D">
        <w:rPr>
          <w:sz w:val="28"/>
          <w:szCs w:val="28"/>
        </w:rPr>
        <w:t xml:space="preserve">                                                  </w:t>
      </w:r>
    </w:p>
    <w:p w:rsidR="00F73C27" w:rsidRPr="00B75303" w:rsidRDefault="00F73C27" w:rsidP="009159F9">
      <w:pPr>
        <w:ind w:right="-1" w:firstLine="709"/>
        <w:jc w:val="both"/>
        <w:rPr>
          <w:b/>
          <w:sz w:val="28"/>
          <w:szCs w:val="28"/>
        </w:rPr>
      </w:pPr>
      <w:r w:rsidRPr="00B75303">
        <w:rPr>
          <w:b/>
          <w:sz w:val="28"/>
          <w:szCs w:val="28"/>
        </w:rPr>
        <w:t>3. Уровень рождаемости, смертности</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370"/>
        <w:gridCol w:w="2355"/>
        <w:gridCol w:w="2190"/>
      </w:tblGrid>
      <w:tr w:rsidR="00F73C27" w:rsidRPr="00D2415D" w:rsidTr="00B75303">
        <w:trPr>
          <w:trHeight w:val="390"/>
        </w:trPr>
        <w:tc>
          <w:tcPr>
            <w:tcW w:w="2295" w:type="dxa"/>
            <w:tcBorders>
              <w:top w:val="single" w:sz="4" w:space="0" w:color="auto"/>
              <w:left w:val="single" w:sz="4" w:space="0" w:color="auto"/>
              <w:bottom w:val="single" w:sz="4" w:space="0" w:color="auto"/>
              <w:right w:val="single" w:sz="4" w:space="0" w:color="auto"/>
            </w:tcBorders>
            <w:vAlign w:val="center"/>
          </w:tcPr>
          <w:p w:rsidR="00F73C27" w:rsidRPr="00D2415D" w:rsidRDefault="00922C06" w:rsidP="009159F9">
            <w:pPr>
              <w:ind w:right="-1" w:firstLine="709"/>
              <w:rPr>
                <w:sz w:val="28"/>
                <w:szCs w:val="28"/>
              </w:rPr>
            </w:pPr>
            <w:r>
              <w:rPr>
                <w:sz w:val="28"/>
                <w:szCs w:val="28"/>
              </w:rPr>
              <w:t>Годы</w:t>
            </w:r>
          </w:p>
        </w:tc>
        <w:tc>
          <w:tcPr>
            <w:tcW w:w="2370"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F73C27" w:rsidP="009159F9">
            <w:pPr>
              <w:ind w:right="-1" w:firstLine="709"/>
              <w:jc w:val="center"/>
              <w:rPr>
                <w:sz w:val="28"/>
                <w:szCs w:val="28"/>
              </w:rPr>
            </w:pPr>
            <w:r w:rsidRPr="00D2415D">
              <w:rPr>
                <w:sz w:val="28"/>
                <w:szCs w:val="28"/>
              </w:rPr>
              <w:t>Родилось</w:t>
            </w:r>
          </w:p>
        </w:tc>
        <w:tc>
          <w:tcPr>
            <w:tcW w:w="2355"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F73C27" w:rsidP="009159F9">
            <w:pPr>
              <w:ind w:right="-1" w:firstLine="709"/>
              <w:jc w:val="center"/>
              <w:rPr>
                <w:sz w:val="28"/>
                <w:szCs w:val="28"/>
              </w:rPr>
            </w:pPr>
            <w:r w:rsidRPr="00D2415D">
              <w:rPr>
                <w:sz w:val="28"/>
                <w:szCs w:val="28"/>
              </w:rPr>
              <w:t>Умерло</w:t>
            </w:r>
          </w:p>
        </w:tc>
        <w:tc>
          <w:tcPr>
            <w:tcW w:w="2190"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F73C27" w:rsidP="009159F9">
            <w:pPr>
              <w:ind w:right="-1" w:firstLine="709"/>
              <w:jc w:val="center"/>
              <w:rPr>
                <w:sz w:val="28"/>
                <w:szCs w:val="28"/>
              </w:rPr>
            </w:pPr>
            <w:r w:rsidRPr="00D2415D">
              <w:rPr>
                <w:sz w:val="28"/>
                <w:szCs w:val="28"/>
              </w:rPr>
              <w:t>+/-</w:t>
            </w:r>
          </w:p>
        </w:tc>
      </w:tr>
      <w:tr w:rsidR="00922C06" w:rsidRPr="00D2415D" w:rsidTr="00B75303">
        <w:trPr>
          <w:trHeight w:val="390"/>
        </w:trPr>
        <w:tc>
          <w:tcPr>
            <w:tcW w:w="2295" w:type="dxa"/>
            <w:tcBorders>
              <w:top w:val="single" w:sz="4" w:space="0" w:color="auto"/>
              <w:left w:val="single" w:sz="4" w:space="0" w:color="auto"/>
              <w:bottom w:val="single" w:sz="4" w:space="0" w:color="auto"/>
              <w:right w:val="single" w:sz="4" w:space="0" w:color="auto"/>
            </w:tcBorders>
            <w:vAlign w:val="center"/>
          </w:tcPr>
          <w:p w:rsidR="00922C06" w:rsidRDefault="00922C06" w:rsidP="00F73B58">
            <w:pPr>
              <w:ind w:right="-1" w:firstLine="709"/>
              <w:rPr>
                <w:sz w:val="28"/>
                <w:szCs w:val="28"/>
              </w:rPr>
            </w:pPr>
            <w:r>
              <w:rPr>
                <w:sz w:val="28"/>
                <w:szCs w:val="28"/>
              </w:rPr>
              <w:t>2018</w:t>
            </w:r>
          </w:p>
        </w:tc>
        <w:tc>
          <w:tcPr>
            <w:tcW w:w="2370" w:type="dxa"/>
            <w:tcBorders>
              <w:top w:val="single" w:sz="4" w:space="0" w:color="auto"/>
              <w:left w:val="single" w:sz="4" w:space="0" w:color="auto"/>
              <w:bottom w:val="single" w:sz="4" w:space="0" w:color="auto"/>
              <w:right w:val="single" w:sz="4" w:space="0" w:color="auto"/>
            </w:tcBorders>
            <w:vAlign w:val="center"/>
          </w:tcPr>
          <w:p w:rsidR="00922C06" w:rsidRPr="00D2415D" w:rsidRDefault="00922C06" w:rsidP="00F73B58">
            <w:pPr>
              <w:ind w:right="-1" w:hanging="32"/>
              <w:jc w:val="center"/>
              <w:rPr>
                <w:sz w:val="28"/>
                <w:szCs w:val="28"/>
              </w:rPr>
            </w:pPr>
            <w:r>
              <w:rPr>
                <w:sz w:val="28"/>
                <w:szCs w:val="28"/>
              </w:rPr>
              <w:t>24</w:t>
            </w:r>
          </w:p>
        </w:tc>
        <w:tc>
          <w:tcPr>
            <w:tcW w:w="2355" w:type="dxa"/>
            <w:tcBorders>
              <w:top w:val="single" w:sz="4" w:space="0" w:color="auto"/>
              <w:left w:val="single" w:sz="4" w:space="0" w:color="auto"/>
              <w:bottom w:val="single" w:sz="4" w:space="0" w:color="auto"/>
              <w:right w:val="single" w:sz="4" w:space="0" w:color="auto"/>
            </w:tcBorders>
            <w:vAlign w:val="center"/>
          </w:tcPr>
          <w:p w:rsidR="00922C06" w:rsidRPr="00D2415D" w:rsidRDefault="00922C06" w:rsidP="00F73B58">
            <w:pPr>
              <w:ind w:right="-1"/>
              <w:jc w:val="center"/>
              <w:rPr>
                <w:sz w:val="28"/>
                <w:szCs w:val="28"/>
              </w:rPr>
            </w:pPr>
            <w:r>
              <w:rPr>
                <w:sz w:val="28"/>
                <w:szCs w:val="28"/>
              </w:rPr>
              <w:t>27</w:t>
            </w:r>
          </w:p>
        </w:tc>
        <w:tc>
          <w:tcPr>
            <w:tcW w:w="2190" w:type="dxa"/>
            <w:tcBorders>
              <w:top w:val="single" w:sz="4" w:space="0" w:color="auto"/>
              <w:left w:val="single" w:sz="4" w:space="0" w:color="auto"/>
              <w:bottom w:val="single" w:sz="4" w:space="0" w:color="auto"/>
              <w:right w:val="single" w:sz="4" w:space="0" w:color="auto"/>
            </w:tcBorders>
            <w:vAlign w:val="center"/>
          </w:tcPr>
          <w:p w:rsidR="00922C06" w:rsidRPr="00D2415D" w:rsidRDefault="00922C06" w:rsidP="00F73B58">
            <w:pPr>
              <w:ind w:right="-1"/>
              <w:jc w:val="center"/>
              <w:rPr>
                <w:sz w:val="28"/>
                <w:szCs w:val="28"/>
              </w:rPr>
            </w:pPr>
            <w:r>
              <w:rPr>
                <w:sz w:val="28"/>
                <w:szCs w:val="28"/>
              </w:rPr>
              <w:t>-3</w:t>
            </w:r>
          </w:p>
        </w:tc>
      </w:tr>
      <w:tr w:rsidR="00F73C27" w:rsidRPr="00D2415D" w:rsidTr="00B75303">
        <w:trPr>
          <w:trHeight w:val="390"/>
        </w:trPr>
        <w:tc>
          <w:tcPr>
            <w:tcW w:w="2295"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941201" w:rsidP="00F73B58">
            <w:pPr>
              <w:ind w:right="-1" w:firstLine="709"/>
              <w:rPr>
                <w:sz w:val="28"/>
                <w:szCs w:val="28"/>
              </w:rPr>
            </w:pPr>
            <w:r w:rsidRPr="00D2415D">
              <w:rPr>
                <w:sz w:val="28"/>
                <w:szCs w:val="28"/>
              </w:rPr>
              <w:t>2017</w:t>
            </w:r>
          </w:p>
        </w:tc>
        <w:tc>
          <w:tcPr>
            <w:tcW w:w="2370"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526C16" w:rsidP="00F73B58">
            <w:pPr>
              <w:ind w:right="-1" w:hanging="32"/>
              <w:jc w:val="center"/>
              <w:rPr>
                <w:sz w:val="28"/>
                <w:szCs w:val="28"/>
              </w:rPr>
            </w:pPr>
            <w:r w:rsidRPr="00D2415D">
              <w:rPr>
                <w:sz w:val="28"/>
                <w:szCs w:val="28"/>
              </w:rPr>
              <w:t>19</w:t>
            </w:r>
          </w:p>
        </w:tc>
        <w:tc>
          <w:tcPr>
            <w:tcW w:w="2355"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526C16" w:rsidP="00F73B58">
            <w:pPr>
              <w:ind w:right="-1"/>
              <w:jc w:val="center"/>
              <w:rPr>
                <w:sz w:val="28"/>
                <w:szCs w:val="28"/>
              </w:rPr>
            </w:pPr>
            <w:r w:rsidRPr="00D2415D">
              <w:rPr>
                <w:sz w:val="28"/>
                <w:szCs w:val="28"/>
              </w:rPr>
              <w:t>34</w:t>
            </w:r>
          </w:p>
        </w:tc>
        <w:tc>
          <w:tcPr>
            <w:tcW w:w="2190"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526C16" w:rsidP="00F73B58">
            <w:pPr>
              <w:ind w:right="-1"/>
              <w:jc w:val="center"/>
              <w:rPr>
                <w:sz w:val="28"/>
                <w:szCs w:val="28"/>
              </w:rPr>
            </w:pPr>
            <w:r w:rsidRPr="00D2415D">
              <w:rPr>
                <w:sz w:val="28"/>
                <w:szCs w:val="28"/>
              </w:rPr>
              <w:t>-15</w:t>
            </w:r>
          </w:p>
        </w:tc>
      </w:tr>
      <w:tr w:rsidR="00F73C27" w:rsidRPr="00D2415D" w:rsidTr="00B75303">
        <w:trPr>
          <w:trHeight w:val="390"/>
        </w:trPr>
        <w:tc>
          <w:tcPr>
            <w:tcW w:w="2295"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941201" w:rsidP="00F73B58">
            <w:pPr>
              <w:ind w:right="-1" w:firstLine="709"/>
              <w:rPr>
                <w:sz w:val="28"/>
                <w:szCs w:val="28"/>
              </w:rPr>
            </w:pPr>
            <w:r w:rsidRPr="00D2415D">
              <w:rPr>
                <w:sz w:val="28"/>
                <w:szCs w:val="28"/>
              </w:rPr>
              <w:t>2016</w:t>
            </w:r>
          </w:p>
        </w:tc>
        <w:tc>
          <w:tcPr>
            <w:tcW w:w="2370"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0D7650" w:rsidP="00F73B58">
            <w:pPr>
              <w:ind w:right="-1" w:hanging="32"/>
              <w:jc w:val="center"/>
              <w:rPr>
                <w:sz w:val="28"/>
                <w:szCs w:val="28"/>
              </w:rPr>
            </w:pPr>
            <w:r>
              <w:rPr>
                <w:sz w:val="28"/>
                <w:szCs w:val="28"/>
              </w:rPr>
              <w:t>35</w:t>
            </w:r>
          </w:p>
        </w:tc>
        <w:tc>
          <w:tcPr>
            <w:tcW w:w="2355"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0D7650" w:rsidP="00F73B58">
            <w:pPr>
              <w:ind w:right="-1"/>
              <w:jc w:val="center"/>
              <w:rPr>
                <w:sz w:val="28"/>
                <w:szCs w:val="28"/>
              </w:rPr>
            </w:pPr>
            <w:r>
              <w:rPr>
                <w:sz w:val="28"/>
                <w:szCs w:val="28"/>
              </w:rPr>
              <w:t>29</w:t>
            </w:r>
          </w:p>
        </w:tc>
        <w:tc>
          <w:tcPr>
            <w:tcW w:w="2190"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ED6D14" w:rsidP="00F73B58">
            <w:pPr>
              <w:ind w:right="-1"/>
              <w:jc w:val="center"/>
              <w:rPr>
                <w:sz w:val="28"/>
                <w:szCs w:val="28"/>
              </w:rPr>
            </w:pPr>
            <w:r>
              <w:rPr>
                <w:sz w:val="28"/>
                <w:szCs w:val="28"/>
              </w:rPr>
              <w:t>+6</w:t>
            </w:r>
          </w:p>
        </w:tc>
      </w:tr>
      <w:tr w:rsidR="00F73C27" w:rsidRPr="00D2415D" w:rsidTr="00B75303">
        <w:trPr>
          <w:trHeight w:val="390"/>
        </w:trPr>
        <w:tc>
          <w:tcPr>
            <w:tcW w:w="2295"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941201" w:rsidP="00F73B58">
            <w:pPr>
              <w:ind w:right="-1" w:firstLine="709"/>
              <w:rPr>
                <w:sz w:val="28"/>
                <w:szCs w:val="28"/>
              </w:rPr>
            </w:pPr>
            <w:r w:rsidRPr="00D2415D">
              <w:rPr>
                <w:sz w:val="28"/>
                <w:szCs w:val="28"/>
              </w:rPr>
              <w:t>2015</w:t>
            </w:r>
          </w:p>
        </w:tc>
        <w:tc>
          <w:tcPr>
            <w:tcW w:w="2370"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526C16" w:rsidP="00F73B58">
            <w:pPr>
              <w:ind w:right="-1" w:hanging="32"/>
              <w:jc w:val="center"/>
              <w:rPr>
                <w:sz w:val="28"/>
                <w:szCs w:val="28"/>
              </w:rPr>
            </w:pPr>
            <w:r w:rsidRPr="00D2415D">
              <w:rPr>
                <w:sz w:val="28"/>
                <w:szCs w:val="28"/>
              </w:rPr>
              <w:t>29</w:t>
            </w:r>
          </w:p>
        </w:tc>
        <w:tc>
          <w:tcPr>
            <w:tcW w:w="2355"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526C16" w:rsidP="00F73B58">
            <w:pPr>
              <w:ind w:right="-1"/>
              <w:jc w:val="center"/>
              <w:rPr>
                <w:sz w:val="28"/>
                <w:szCs w:val="28"/>
              </w:rPr>
            </w:pPr>
            <w:r w:rsidRPr="00D2415D">
              <w:rPr>
                <w:sz w:val="28"/>
                <w:szCs w:val="28"/>
              </w:rPr>
              <w:t>34</w:t>
            </w:r>
          </w:p>
        </w:tc>
        <w:tc>
          <w:tcPr>
            <w:tcW w:w="2190"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526C16" w:rsidP="00F73B58">
            <w:pPr>
              <w:ind w:right="-1"/>
              <w:jc w:val="center"/>
              <w:rPr>
                <w:sz w:val="28"/>
                <w:szCs w:val="28"/>
              </w:rPr>
            </w:pPr>
            <w:r w:rsidRPr="00D2415D">
              <w:rPr>
                <w:sz w:val="28"/>
                <w:szCs w:val="28"/>
              </w:rPr>
              <w:t>-5</w:t>
            </w:r>
          </w:p>
        </w:tc>
      </w:tr>
      <w:tr w:rsidR="00F73C27" w:rsidRPr="00D2415D" w:rsidTr="00B75303">
        <w:trPr>
          <w:trHeight w:val="390"/>
        </w:trPr>
        <w:tc>
          <w:tcPr>
            <w:tcW w:w="2295"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941201" w:rsidP="00F73B58">
            <w:pPr>
              <w:ind w:right="-1" w:firstLine="709"/>
              <w:rPr>
                <w:sz w:val="28"/>
                <w:szCs w:val="28"/>
              </w:rPr>
            </w:pPr>
            <w:r w:rsidRPr="00D2415D">
              <w:rPr>
                <w:sz w:val="28"/>
                <w:szCs w:val="28"/>
              </w:rPr>
              <w:t>2014</w:t>
            </w:r>
          </w:p>
        </w:tc>
        <w:tc>
          <w:tcPr>
            <w:tcW w:w="2370"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526C16" w:rsidP="00F73B58">
            <w:pPr>
              <w:ind w:right="-1" w:hanging="32"/>
              <w:jc w:val="center"/>
              <w:rPr>
                <w:sz w:val="28"/>
                <w:szCs w:val="28"/>
              </w:rPr>
            </w:pPr>
            <w:r w:rsidRPr="00D2415D">
              <w:rPr>
                <w:sz w:val="28"/>
                <w:szCs w:val="28"/>
              </w:rPr>
              <w:t>30</w:t>
            </w:r>
          </w:p>
        </w:tc>
        <w:tc>
          <w:tcPr>
            <w:tcW w:w="2355"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526C16" w:rsidP="00F73B58">
            <w:pPr>
              <w:ind w:right="-1"/>
              <w:jc w:val="center"/>
              <w:rPr>
                <w:sz w:val="28"/>
                <w:szCs w:val="28"/>
              </w:rPr>
            </w:pPr>
            <w:r w:rsidRPr="00D2415D">
              <w:rPr>
                <w:sz w:val="28"/>
                <w:szCs w:val="28"/>
              </w:rPr>
              <w:t>41</w:t>
            </w:r>
          </w:p>
        </w:tc>
        <w:tc>
          <w:tcPr>
            <w:tcW w:w="2190"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526C16" w:rsidP="00F73B58">
            <w:pPr>
              <w:ind w:right="-1"/>
              <w:jc w:val="center"/>
              <w:rPr>
                <w:sz w:val="28"/>
                <w:szCs w:val="28"/>
              </w:rPr>
            </w:pPr>
            <w:r w:rsidRPr="00D2415D">
              <w:rPr>
                <w:sz w:val="28"/>
                <w:szCs w:val="28"/>
              </w:rPr>
              <w:t>-11</w:t>
            </w:r>
          </w:p>
        </w:tc>
      </w:tr>
      <w:tr w:rsidR="00F73C27" w:rsidRPr="00D2415D" w:rsidTr="00B75303">
        <w:trPr>
          <w:trHeight w:val="390"/>
        </w:trPr>
        <w:tc>
          <w:tcPr>
            <w:tcW w:w="2295"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941201" w:rsidP="00F73B58">
            <w:pPr>
              <w:ind w:right="-1" w:firstLine="709"/>
              <w:rPr>
                <w:sz w:val="28"/>
                <w:szCs w:val="28"/>
              </w:rPr>
            </w:pPr>
            <w:r w:rsidRPr="00D2415D">
              <w:rPr>
                <w:sz w:val="28"/>
                <w:szCs w:val="28"/>
              </w:rPr>
              <w:t>2013</w:t>
            </w:r>
          </w:p>
        </w:tc>
        <w:tc>
          <w:tcPr>
            <w:tcW w:w="2370"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526C16" w:rsidP="00F73B58">
            <w:pPr>
              <w:ind w:right="-1" w:hanging="32"/>
              <w:jc w:val="center"/>
              <w:rPr>
                <w:sz w:val="28"/>
                <w:szCs w:val="28"/>
              </w:rPr>
            </w:pPr>
            <w:r w:rsidRPr="00D2415D">
              <w:rPr>
                <w:sz w:val="28"/>
                <w:szCs w:val="28"/>
              </w:rPr>
              <w:t>48</w:t>
            </w:r>
          </w:p>
        </w:tc>
        <w:tc>
          <w:tcPr>
            <w:tcW w:w="2355"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526C16" w:rsidP="00F73B58">
            <w:pPr>
              <w:ind w:right="-1"/>
              <w:jc w:val="center"/>
              <w:rPr>
                <w:sz w:val="28"/>
                <w:szCs w:val="28"/>
              </w:rPr>
            </w:pPr>
            <w:r w:rsidRPr="00D2415D">
              <w:rPr>
                <w:sz w:val="28"/>
                <w:szCs w:val="28"/>
              </w:rPr>
              <w:t>51</w:t>
            </w:r>
          </w:p>
        </w:tc>
        <w:tc>
          <w:tcPr>
            <w:tcW w:w="2190"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526C16" w:rsidP="00F73B58">
            <w:pPr>
              <w:ind w:right="-1"/>
              <w:jc w:val="center"/>
              <w:rPr>
                <w:sz w:val="28"/>
                <w:szCs w:val="28"/>
              </w:rPr>
            </w:pPr>
            <w:r w:rsidRPr="00D2415D">
              <w:rPr>
                <w:sz w:val="28"/>
                <w:szCs w:val="28"/>
              </w:rPr>
              <w:t>-3</w:t>
            </w:r>
          </w:p>
        </w:tc>
      </w:tr>
    </w:tbl>
    <w:p w:rsidR="000D7650" w:rsidRPr="00D2415D" w:rsidRDefault="000D7650" w:rsidP="009159F9">
      <w:pPr>
        <w:ind w:right="-1" w:firstLine="709"/>
        <w:jc w:val="both"/>
        <w:rPr>
          <w:sz w:val="28"/>
          <w:szCs w:val="28"/>
        </w:rPr>
      </w:pPr>
      <w:r>
        <w:rPr>
          <w:sz w:val="28"/>
          <w:szCs w:val="28"/>
        </w:rPr>
        <w:t xml:space="preserve">  </w:t>
      </w:r>
    </w:p>
    <w:p w:rsidR="00F73C27" w:rsidRPr="00D2415D" w:rsidRDefault="00970850" w:rsidP="009159F9">
      <w:pPr>
        <w:ind w:right="-1" w:firstLine="709"/>
        <w:jc w:val="both"/>
        <w:rPr>
          <w:sz w:val="28"/>
          <w:szCs w:val="28"/>
        </w:rPr>
      </w:pPr>
      <w:r>
        <w:rPr>
          <w:sz w:val="28"/>
          <w:szCs w:val="28"/>
        </w:rPr>
        <w:t>В 201</w:t>
      </w:r>
      <w:r w:rsidR="009159F9">
        <w:rPr>
          <w:sz w:val="28"/>
          <w:szCs w:val="28"/>
        </w:rPr>
        <w:t>8</w:t>
      </w:r>
      <w:r w:rsidR="00F73C27" w:rsidRPr="00D2415D">
        <w:rPr>
          <w:sz w:val="28"/>
          <w:szCs w:val="28"/>
        </w:rPr>
        <w:t xml:space="preserve"> год</w:t>
      </w:r>
      <w:r w:rsidR="0077522A">
        <w:rPr>
          <w:sz w:val="28"/>
          <w:szCs w:val="28"/>
        </w:rPr>
        <w:t xml:space="preserve">у на воинском учёте состояло 602 </w:t>
      </w:r>
      <w:r w:rsidR="00F73C27" w:rsidRPr="00D2415D">
        <w:rPr>
          <w:sz w:val="28"/>
          <w:szCs w:val="28"/>
        </w:rPr>
        <w:t xml:space="preserve"> человек</w:t>
      </w:r>
      <w:r w:rsidR="0077522A">
        <w:rPr>
          <w:sz w:val="28"/>
          <w:szCs w:val="28"/>
        </w:rPr>
        <w:t>а</w:t>
      </w:r>
      <w:r w:rsidR="00F73C27" w:rsidRPr="00D2415D">
        <w:rPr>
          <w:sz w:val="28"/>
          <w:szCs w:val="28"/>
        </w:rPr>
        <w:t>, призывн</w:t>
      </w:r>
      <w:r w:rsidR="0077522A">
        <w:rPr>
          <w:sz w:val="28"/>
          <w:szCs w:val="28"/>
        </w:rPr>
        <w:t xml:space="preserve">иков </w:t>
      </w:r>
      <w:r w:rsidR="00AE262B">
        <w:rPr>
          <w:sz w:val="28"/>
          <w:szCs w:val="28"/>
        </w:rPr>
        <w:t xml:space="preserve">  </w:t>
      </w:r>
      <w:r w:rsidR="0077522A">
        <w:rPr>
          <w:sz w:val="28"/>
          <w:szCs w:val="28"/>
        </w:rPr>
        <w:t>28 человек, 14</w:t>
      </w:r>
      <w:r w:rsidR="00714E56">
        <w:rPr>
          <w:sz w:val="28"/>
          <w:szCs w:val="28"/>
        </w:rPr>
        <w:t xml:space="preserve"> </w:t>
      </w:r>
      <w:r w:rsidR="0077522A">
        <w:rPr>
          <w:sz w:val="28"/>
          <w:szCs w:val="28"/>
        </w:rPr>
        <w:t>-</w:t>
      </w:r>
      <w:r w:rsidR="00714E56">
        <w:rPr>
          <w:sz w:val="28"/>
          <w:szCs w:val="28"/>
        </w:rPr>
        <w:t xml:space="preserve"> </w:t>
      </w:r>
      <w:r w:rsidR="0077522A">
        <w:rPr>
          <w:sz w:val="28"/>
          <w:szCs w:val="28"/>
        </w:rPr>
        <w:t>офицеры, 560</w:t>
      </w:r>
      <w:r w:rsidR="00714E56">
        <w:rPr>
          <w:sz w:val="28"/>
          <w:szCs w:val="28"/>
        </w:rPr>
        <w:t xml:space="preserve"> </w:t>
      </w:r>
      <w:r w:rsidR="0077522A">
        <w:rPr>
          <w:sz w:val="28"/>
          <w:szCs w:val="28"/>
        </w:rPr>
        <w:t>- прапорщики,</w:t>
      </w:r>
      <w:r w:rsidR="00EC3C55">
        <w:rPr>
          <w:sz w:val="28"/>
          <w:szCs w:val="28"/>
        </w:rPr>
        <w:t xml:space="preserve"> </w:t>
      </w:r>
      <w:r w:rsidR="0077522A">
        <w:rPr>
          <w:sz w:val="28"/>
          <w:szCs w:val="28"/>
        </w:rPr>
        <w:t>мичманы, сержанты, старшины, солдаты, матросы</w:t>
      </w:r>
      <w:r w:rsidR="00F73C27" w:rsidRPr="00D2415D">
        <w:rPr>
          <w:sz w:val="28"/>
          <w:szCs w:val="28"/>
        </w:rPr>
        <w:t xml:space="preserve">.   </w:t>
      </w:r>
    </w:p>
    <w:p w:rsidR="00FE71A8" w:rsidRDefault="00D270F9" w:rsidP="009159F9">
      <w:pPr>
        <w:tabs>
          <w:tab w:val="left" w:pos="7035"/>
        </w:tabs>
        <w:ind w:right="-1" w:firstLine="709"/>
        <w:jc w:val="both"/>
        <w:rPr>
          <w:sz w:val="28"/>
          <w:szCs w:val="28"/>
        </w:rPr>
      </w:pPr>
      <w:r w:rsidRPr="00D2415D">
        <w:rPr>
          <w:sz w:val="28"/>
          <w:szCs w:val="28"/>
        </w:rPr>
        <w:t>Прибыло по месту жительства</w:t>
      </w:r>
      <w:r w:rsidR="00B75303">
        <w:rPr>
          <w:sz w:val="28"/>
          <w:szCs w:val="28"/>
        </w:rPr>
        <w:t xml:space="preserve"> </w:t>
      </w:r>
      <w:r w:rsidRPr="00D2415D">
        <w:rPr>
          <w:sz w:val="28"/>
          <w:szCs w:val="28"/>
        </w:rPr>
        <w:t>-</w:t>
      </w:r>
      <w:r w:rsidR="00B75303">
        <w:rPr>
          <w:sz w:val="28"/>
          <w:szCs w:val="28"/>
        </w:rPr>
        <w:t xml:space="preserve"> </w:t>
      </w:r>
      <w:r w:rsidR="0077522A">
        <w:rPr>
          <w:sz w:val="28"/>
          <w:szCs w:val="28"/>
        </w:rPr>
        <w:t>147</w:t>
      </w:r>
      <w:r w:rsidR="009F3392" w:rsidRPr="00D2415D">
        <w:rPr>
          <w:sz w:val="28"/>
          <w:szCs w:val="28"/>
        </w:rPr>
        <w:t xml:space="preserve"> человек,</w:t>
      </w:r>
      <w:r w:rsidR="00B75303">
        <w:rPr>
          <w:sz w:val="28"/>
          <w:szCs w:val="28"/>
        </w:rPr>
        <w:t xml:space="preserve"> </w:t>
      </w:r>
      <w:r w:rsidR="009F3392" w:rsidRPr="00D2415D">
        <w:rPr>
          <w:sz w:val="28"/>
          <w:szCs w:val="28"/>
        </w:rPr>
        <w:t>убыло по месту жительства</w:t>
      </w:r>
      <w:r w:rsidR="00B75303">
        <w:rPr>
          <w:sz w:val="28"/>
          <w:szCs w:val="28"/>
        </w:rPr>
        <w:t xml:space="preserve"> </w:t>
      </w:r>
      <w:r w:rsidR="009F3392" w:rsidRPr="00D2415D">
        <w:rPr>
          <w:sz w:val="28"/>
          <w:szCs w:val="28"/>
        </w:rPr>
        <w:t>-</w:t>
      </w:r>
      <w:r w:rsidR="00B75303">
        <w:rPr>
          <w:sz w:val="28"/>
          <w:szCs w:val="28"/>
        </w:rPr>
        <w:t xml:space="preserve"> </w:t>
      </w:r>
      <w:r w:rsidR="0043431B">
        <w:rPr>
          <w:sz w:val="28"/>
          <w:szCs w:val="28"/>
        </w:rPr>
        <w:t>129</w:t>
      </w:r>
      <w:r w:rsidR="009F3392" w:rsidRPr="00D2415D">
        <w:rPr>
          <w:sz w:val="28"/>
          <w:szCs w:val="28"/>
        </w:rPr>
        <w:t xml:space="preserve"> человек,</w:t>
      </w:r>
      <w:r w:rsidR="00B75303">
        <w:rPr>
          <w:sz w:val="28"/>
          <w:szCs w:val="28"/>
        </w:rPr>
        <w:t xml:space="preserve"> </w:t>
      </w:r>
      <w:r w:rsidR="009F3392" w:rsidRPr="00D2415D">
        <w:rPr>
          <w:sz w:val="28"/>
          <w:szCs w:val="28"/>
        </w:rPr>
        <w:t>прибыло по месту пребывания</w:t>
      </w:r>
      <w:r w:rsidR="00B75303">
        <w:rPr>
          <w:sz w:val="28"/>
          <w:szCs w:val="28"/>
        </w:rPr>
        <w:t xml:space="preserve"> </w:t>
      </w:r>
      <w:r w:rsidR="009F3392" w:rsidRPr="00D2415D">
        <w:rPr>
          <w:sz w:val="28"/>
          <w:szCs w:val="28"/>
        </w:rPr>
        <w:t>-</w:t>
      </w:r>
      <w:r w:rsidR="00B75303">
        <w:rPr>
          <w:sz w:val="28"/>
          <w:szCs w:val="28"/>
        </w:rPr>
        <w:t xml:space="preserve"> </w:t>
      </w:r>
      <w:r w:rsidR="0043431B">
        <w:rPr>
          <w:sz w:val="28"/>
          <w:szCs w:val="28"/>
        </w:rPr>
        <w:t>41</w:t>
      </w:r>
      <w:r w:rsidR="009F3392" w:rsidRPr="00D2415D">
        <w:rPr>
          <w:sz w:val="28"/>
          <w:szCs w:val="28"/>
        </w:rPr>
        <w:t xml:space="preserve"> </w:t>
      </w:r>
      <w:r w:rsidR="0043431B">
        <w:rPr>
          <w:sz w:val="28"/>
          <w:szCs w:val="28"/>
        </w:rPr>
        <w:t>человек (временная регистрация).</w:t>
      </w:r>
    </w:p>
    <w:p w:rsidR="00F73C27" w:rsidRPr="00D2415D" w:rsidRDefault="00526C16" w:rsidP="009159F9">
      <w:pPr>
        <w:tabs>
          <w:tab w:val="left" w:pos="7035"/>
        </w:tabs>
        <w:ind w:right="-1" w:firstLine="709"/>
        <w:jc w:val="both"/>
        <w:rPr>
          <w:sz w:val="28"/>
          <w:szCs w:val="28"/>
        </w:rPr>
      </w:pPr>
      <w:r w:rsidRPr="00D2415D">
        <w:rPr>
          <w:sz w:val="28"/>
          <w:szCs w:val="28"/>
        </w:rPr>
        <w:tab/>
      </w:r>
    </w:p>
    <w:p w:rsidR="00F73C27" w:rsidRPr="00B75303" w:rsidRDefault="00F73C27" w:rsidP="009159F9">
      <w:pPr>
        <w:ind w:right="-1" w:firstLine="709"/>
        <w:jc w:val="both"/>
        <w:rPr>
          <w:b/>
          <w:sz w:val="28"/>
          <w:szCs w:val="28"/>
        </w:rPr>
      </w:pPr>
      <w:r w:rsidRPr="00B75303">
        <w:rPr>
          <w:b/>
          <w:sz w:val="28"/>
          <w:szCs w:val="28"/>
        </w:rPr>
        <w:t>4.</w:t>
      </w:r>
      <w:r w:rsidR="00AE262B">
        <w:rPr>
          <w:b/>
          <w:sz w:val="28"/>
          <w:szCs w:val="28"/>
        </w:rPr>
        <w:t xml:space="preserve"> </w:t>
      </w:r>
      <w:r w:rsidRPr="00B75303">
        <w:rPr>
          <w:b/>
          <w:sz w:val="28"/>
          <w:szCs w:val="28"/>
        </w:rPr>
        <w:t xml:space="preserve">Социально-демографический  </w:t>
      </w:r>
    </w:p>
    <w:p w:rsidR="00F73C27" w:rsidRPr="00D2415D" w:rsidRDefault="00F73C27" w:rsidP="009159F9">
      <w:pPr>
        <w:ind w:right="-1" w:firstLine="709"/>
        <w:jc w:val="both"/>
        <w:rPr>
          <w:sz w:val="28"/>
          <w:szCs w:val="28"/>
        </w:rPr>
      </w:pPr>
      <w:r w:rsidRPr="00D2415D">
        <w:rPr>
          <w:sz w:val="28"/>
          <w:szCs w:val="28"/>
        </w:rPr>
        <w:t>Из общего числа проживаю</w:t>
      </w:r>
      <w:r w:rsidR="00D31A54">
        <w:rPr>
          <w:sz w:val="28"/>
          <w:szCs w:val="28"/>
        </w:rPr>
        <w:t>щих жителей моложе 16 лет  - 481</w:t>
      </w:r>
      <w:r w:rsidR="00BA6E49">
        <w:rPr>
          <w:sz w:val="28"/>
          <w:szCs w:val="28"/>
        </w:rPr>
        <w:t xml:space="preserve"> человек     (18</w:t>
      </w:r>
      <w:r w:rsidR="00B75303">
        <w:rPr>
          <w:sz w:val="28"/>
          <w:szCs w:val="28"/>
        </w:rPr>
        <w:t xml:space="preserve"> </w:t>
      </w:r>
      <w:r w:rsidRPr="00D2415D">
        <w:rPr>
          <w:sz w:val="28"/>
          <w:szCs w:val="28"/>
        </w:rPr>
        <w:t xml:space="preserve">%),  в том числе дошкольников </w:t>
      </w:r>
      <w:r w:rsidR="00B75303">
        <w:rPr>
          <w:sz w:val="28"/>
          <w:szCs w:val="28"/>
        </w:rPr>
        <w:t xml:space="preserve">– </w:t>
      </w:r>
      <w:r w:rsidRPr="00D2415D">
        <w:rPr>
          <w:sz w:val="28"/>
          <w:szCs w:val="28"/>
        </w:rPr>
        <w:t>160</w:t>
      </w:r>
      <w:r w:rsidR="00B75303">
        <w:rPr>
          <w:sz w:val="28"/>
          <w:szCs w:val="28"/>
        </w:rPr>
        <w:t xml:space="preserve"> человек</w:t>
      </w:r>
      <w:r w:rsidR="00BA6E49">
        <w:rPr>
          <w:sz w:val="28"/>
          <w:szCs w:val="28"/>
        </w:rPr>
        <w:t xml:space="preserve"> (7</w:t>
      </w:r>
      <w:r w:rsidRPr="00D2415D">
        <w:rPr>
          <w:sz w:val="28"/>
          <w:szCs w:val="28"/>
        </w:rPr>
        <w:t xml:space="preserve">%).                                          </w:t>
      </w:r>
    </w:p>
    <w:p w:rsidR="00F73C27" w:rsidRPr="00D2415D" w:rsidRDefault="00F73C27" w:rsidP="009159F9">
      <w:pPr>
        <w:ind w:right="-1" w:firstLine="709"/>
        <w:jc w:val="both"/>
        <w:rPr>
          <w:sz w:val="28"/>
          <w:szCs w:val="28"/>
        </w:rPr>
      </w:pPr>
      <w:r w:rsidRPr="00D2415D">
        <w:rPr>
          <w:sz w:val="28"/>
          <w:szCs w:val="28"/>
        </w:rPr>
        <w:t>Население трудос</w:t>
      </w:r>
      <w:r w:rsidR="003F0407" w:rsidRPr="00D2415D">
        <w:rPr>
          <w:sz w:val="28"/>
          <w:szCs w:val="28"/>
        </w:rPr>
        <w:t>пособного возраста на</w:t>
      </w:r>
      <w:r w:rsidR="00D31A54">
        <w:rPr>
          <w:sz w:val="28"/>
          <w:szCs w:val="28"/>
        </w:rPr>
        <w:t xml:space="preserve"> 01.01.2018 года составляет 1509</w:t>
      </w:r>
      <w:r w:rsidR="003F0407" w:rsidRPr="00D2415D">
        <w:rPr>
          <w:sz w:val="28"/>
          <w:szCs w:val="28"/>
        </w:rPr>
        <w:t xml:space="preserve"> </w:t>
      </w:r>
      <w:r w:rsidRPr="00D2415D">
        <w:rPr>
          <w:sz w:val="28"/>
          <w:szCs w:val="28"/>
        </w:rPr>
        <w:t xml:space="preserve">человек, из них мужчин 47% и женщин 53%, большинство из них трудоустроено 98%.                                                      </w:t>
      </w:r>
      <w:r w:rsidR="00BA6E49">
        <w:rPr>
          <w:sz w:val="28"/>
          <w:szCs w:val="28"/>
        </w:rPr>
        <w:t xml:space="preserve">                               </w:t>
      </w:r>
    </w:p>
    <w:p w:rsidR="00F73C27" w:rsidRPr="00D2415D" w:rsidRDefault="00F73C27" w:rsidP="009159F9">
      <w:pPr>
        <w:ind w:right="-1" w:firstLine="709"/>
        <w:jc w:val="both"/>
        <w:rPr>
          <w:sz w:val="28"/>
          <w:szCs w:val="28"/>
        </w:rPr>
      </w:pPr>
      <w:r w:rsidRPr="00D2415D">
        <w:rPr>
          <w:sz w:val="28"/>
          <w:szCs w:val="28"/>
        </w:rPr>
        <w:t>Старше</w:t>
      </w:r>
      <w:r w:rsidR="009F3392" w:rsidRPr="00D2415D">
        <w:rPr>
          <w:sz w:val="28"/>
          <w:szCs w:val="28"/>
        </w:rPr>
        <w:t xml:space="preserve"> трудоспособного возраста в 201</w:t>
      </w:r>
      <w:r w:rsidR="00AE262B">
        <w:rPr>
          <w:sz w:val="28"/>
          <w:szCs w:val="28"/>
        </w:rPr>
        <w:t>8</w:t>
      </w:r>
      <w:r w:rsidRPr="00D2415D">
        <w:rPr>
          <w:sz w:val="28"/>
          <w:szCs w:val="28"/>
        </w:rPr>
        <w:t xml:space="preserve"> году</w:t>
      </w:r>
      <w:r w:rsidR="00D31A54">
        <w:rPr>
          <w:sz w:val="28"/>
          <w:szCs w:val="28"/>
        </w:rPr>
        <w:t xml:space="preserve"> в нашем поселении проживало 685</w:t>
      </w:r>
      <w:r w:rsidR="00BA6E49">
        <w:rPr>
          <w:sz w:val="28"/>
          <w:szCs w:val="28"/>
        </w:rPr>
        <w:t xml:space="preserve"> человек (26</w:t>
      </w:r>
      <w:r w:rsidR="00B75303">
        <w:rPr>
          <w:sz w:val="28"/>
          <w:szCs w:val="28"/>
        </w:rPr>
        <w:t xml:space="preserve"> </w:t>
      </w:r>
      <w:r w:rsidRPr="00D2415D">
        <w:rPr>
          <w:sz w:val="28"/>
          <w:szCs w:val="28"/>
        </w:rPr>
        <w:t>% населения).</w:t>
      </w:r>
    </w:p>
    <w:p w:rsidR="00F73C27" w:rsidRPr="00D2415D" w:rsidRDefault="00F73C27" w:rsidP="009159F9">
      <w:pPr>
        <w:ind w:right="-1" w:firstLine="709"/>
        <w:jc w:val="both"/>
        <w:rPr>
          <w:sz w:val="28"/>
          <w:szCs w:val="28"/>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694"/>
        <w:gridCol w:w="1276"/>
        <w:gridCol w:w="709"/>
        <w:gridCol w:w="1559"/>
        <w:gridCol w:w="567"/>
        <w:gridCol w:w="1701"/>
        <w:gridCol w:w="673"/>
      </w:tblGrid>
      <w:tr w:rsidR="00E17088" w:rsidRPr="00D2415D" w:rsidTr="00E17088">
        <w:trPr>
          <w:trHeight w:val="255"/>
        </w:trPr>
        <w:tc>
          <w:tcPr>
            <w:tcW w:w="1349" w:type="dxa"/>
            <w:tcBorders>
              <w:top w:val="single" w:sz="4" w:space="0" w:color="auto"/>
              <w:left w:val="single" w:sz="4" w:space="0" w:color="auto"/>
              <w:bottom w:val="single" w:sz="4" w:space="0" w:color="auto"/>
              <w:right w:val="single" w:sz="4" w:space="0" w:color="auto"/>
            </w:tcBorders>
            <w:vAlign w:val="center"/>
          </w:tcPr>
          <w:p w:rsidR="00F73C27" w:rsidRPr="00D2415D" w:rsidRDefault="00F73C27" w:rsidP="009159F9">
            <w:pPr>
              <w:ind w:right="-1" w:firstLine="709"/>
              <w:jc w:val="center"/>
              <w:rPr>
                <w:sz w:val="28"/>
                <w:szCs w:val="28"/>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F73C27" w:rsidP="009159F9">
            <w:pPr>
              <w:ind w:right="-1" w:firstLine="27"/>
              <w:jc w:val="center"/>
              <w:rPr>
                <w:sz w:val="28"/>
                <w:szCs w:val="28"/>
              </w:rPr>
            </w:pPr>
            <w:r w:rsidRPr="00D2415D">
              <w:rPr>
                <w:sz w:val="28"/>
                <w:szCs w:val="28"/>
              </w:rPr>
              <w:t xml:space="preserve">Всего </w:t>
            </w:r>
            <w:proofErr w:type="gramStart"/>
            <w:r w:rsidRPr="00D2415D">
              <w:rPr>
                <w:sz w:val="28"/>
                <w:szCs w:val="28"/>
              </w:rPr>
              <w:t>проживающих</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F73C27" w:rsidP="009159F9">
            <w:pPr>
              <w:ind w:right="-1" w:firstLine="50"/>
              <w:jc w:val="center"/>
              <w:rPr>
                <w:sz w:val="28"/>
                <w:szCs w:val="28"/>
              </w:rPr>
            </w:pPr>
            <w:r w:rsidRPr="00D2415D">
              <w:rPr>
                <w:sz w:val="28"/>
                <w:szCs w:val="28"/>
              </w:rPr>
              <w:t xml:space="preserve">Моложе </w:t>
            </w:r>
            <w:proofErr w:type="spellStart"/>
            <w:r w:rsidRPr="00D2415D">
              <w:rPr>
                <w:sz w:val="28"/>
                <w:szCs w:val="28"/>
              </w:rPr>
              <w:t>тр</w:t>
            </w:r>
            <w:proofErr w:type="gramStart"/>
            <w:r w:rsidRPr="00D2415D">
              <w:rPr>
                <w:sz w:val="28"/>
                <w:szCs w:val="28"/>
              </w:rPr>
              <w:t>.в</w:t>
            </w:r>
            <w:proofErr w:type="gramEnd"/>
            <w:r w:rsidRPr="00D2415D">
              <w:rPr>
                <w:sz w:val="28"/>
                <w:szCs w:val="28"/>
              </w:rPr>
              <w:t>озраста</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F73C27" w:rsidP="009159F9">
            <w:pPr>
              <w:ind w:right="-1" w:firstLine="175"/>
              <w:jc w:val="center"/>
              <w:rPr>
                <w:sz w:val="28"/>
                <w:szCs w:val="28"/>
              </w:rPr>
            </w:pPr>
            <w:r w:rsidRPr="00D2415D">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E17088" w:rsidP="009159F9">
            <w:pPr>
              <w:ind w:right="-1" w:firstLine="103"/>
              <w:jc w:val="center"/>
              <w:rPr>
                <w:sz w:val="28"/>
                <w:szCs w:val="28"/>
              </w:rPr>
            </w:pPr>
            <w:proofErr w:type="spellStart"/>
            <w:r>
              <w:rPr>
                <w:sz w:val="28"/>
                <w:szCs w:val="28"/>
              </w:rPr>
              <w:t>Труд</w:t>
            </w:r>
            <w:proofErr w:type="gramStart"/>
            <w:r>
              <w:rPr>
                <w:sz w:val="28"/>
                <w:szCs w:val="28"/>
              </w:rPr>
              <w:t>о</w:t>
            </w:r>
            <w:proofErr w:type="spellEnd"/>
            <w:r>
              <w:rPr>
                <w:sz w:val="28"/>
                <w:szCs w:val="28"/>
              </w:rPr>
              <w:t>-</w:t>
            </w:r>
            <w:proofErr w:type="gramEnd"/>
            <w:r>
              <w:rPr>
                <w:sz w:val="28"/>
                <w:szCs w:val="28"/>
              </w:rPr>
              <w:t xml:space="preserve"> способных</w:t>
            </w:r>
          </w:p>
        </w:tc>
        <w:tc>
          <w:tcPr>
            <w:tcW w:w="567"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F73C27" w:rsidP="009159F9">
            <w:pPr>
              <w:ind w:right="-1" w:firstLine="33"/>
              <w:jc w:val="center"/>
              <w:rPr>
                <w:sz w:val="28"/>
                <w:szCs w:val="28"/>
              </w:rPr>
            </w:pPr>
            <w:r w:rsidRPr="00D2415D">
              <w:rPr>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F73C27" w:rsidP="009159F9">
            <w:pPr>
              <w:ind w:right="-1"/>
              <w:jc w:val="center"/>
              <w:rPr>
                <w:sz w:val="28"/>
                <w:szCs w:val="28"/>
              </w:rPr>
            </w:pPr>
            <w:r w:rsidRPr="00D2415D">
              <w:rPr>
                <w:sz w:val="28"/>
                <w:szCs w:val="28"/>
              </w:rPr>
              <w:t xml:space="preserve">Старше </w:t>
            </w:r>
            <w:proofErr w:type="spellStart"/>
            <w:r w:rsidRPr="00D2415D">
              <w:rPr>
                <w:sz w:val="28"/>
                <w:szCs w:val="28"/>
              </w:rPr>
              <w:t>тр</w:t>
            </w:r>
            <w:proofErr w:type="gramStart"/>
            <w:r w:rsidRPr="00D2415D">
              <w:rPr>
                <w:sz w:val="28"/>
                <w:szCs w:val="28"/>
              </w:rPr>
              <w:t>.в</w:t>
            </w:r>
            <w:proofErr w:type="gramEnd"/>
            <w:r w:rsidRPr="00D2415D">
              <w:rPr>
                <w:sz w:val="28"/>
                <w:szCs w:val="28"/>
              </w:rPr>
              <w:t>озраста</w:t>
            </w:r>
            <w:proofErr w:type="spellEnd"/>
          </w:p>
        </w:tc>
        <w:tc>
          <w:tcPr>
            <w:tcW w:w="673"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F73C27" w:rsidP="009159F9">
            <w:pPr>
              <w:ind w:right="-1" w:firstLine="176"/>
              <w:jc w:val="center"/>
              <w:rPr>
                <w:sz w:val="28"/>
                <w:szCs w:val="28"/>
              </w:rPr>
            </w:pPr>
            <w:r w:rsidRPr="00D2415D">
              <w:rPr>
                <w:sz w:val="28"/>
                <w:szCs w:val="28"/>
              </w:rPr>
              <w:t>%</w:t>
            </w:r>
          </w:p>
        </w:tc>
      </w:tr>
      <w:tr w:rsidR="00970850" w:rsidRPr="00D2415D" w:rsidTr="00E17088">
        <w:trPr>
          <w:trHeight w:val="255"/>
        </w:trPr>
        <w:tc>
          <w:tcPr>
            <w:tcW w:w="1349" w:type="dxa"/>
            <w:tcBorders>
              <w:top w:val="single" w:sz="4" w:space="0" w:color="auto"/>
              <w:left w:val="single" w:sz="4" w:space="0" w:color="auto"/>
              <w:bottom w:val="single" w:sz="4" w:space="0" w:color="auto"/>
              <w:right w:val="single" w:sz="4" w:space="0" w:color="auto"/>
            </w:tcBorders>
            <w:vAlign w:val="center"/>
          </w:tcPr>
          <w:p w:rsidR="00970850" w:rsidRPr="00D2415D" w:rsidRDefault="00BA6E49" w:rsidP="00C73B1D">
            <w:pPr>
              <w:ind w:right="-1"/>
              <w:rPr>
                <w:sz w:val="28"/>
                <w:szCs w:val="28"/>
              </w:rPr>
            </w:pPr>
            <w:r>
              <w:rPr>
                <w:sz w:val="28"/>
                <w:szCs w:val="28"/>
              </w:rPr>
              <w:lastRenderedPageBreak/>
              <w:t xml:space="preserve">    </w:t>
            </w:r>
            <w:r w:rsidR="00970850">
              <w:rPr>
                <w:sz w:val="28"/>
                <w:szCs w:val="28"/>
              </w:rPr>
              <w:t>2018</w:t>
            </w:r>
          </w:p>
        </w:tc>
        <w:tc>
          <w:tcPr>
            <w:tcW w:w="1694" w:type="dxa"/>
            <w:tcBorders>
              <w:top w:val="single" w:sz="4" w:space="0" w:color="auto"/>
              <w:left w:val="single" w:sz="4" w:space="0" w:color="auto"/>
              <w:bottom w:val="single" w:sz="4" w:space="0" w:color="auto"/>
              <w:right w:val="single" w:sz="4" w:space="0" w:color="auto"/>
            </w:tcBorders>
            <w:vAlign w:val="center"/>
          </w:tcPr>
          <w:p w:rsidR="00970850" w:rsidRPr="00D2415D" w:rsidRDefault="00BA6E49" w:rsidP="00C73B1D">
            <w:pPr>
              <w:ind w:right="-1" w:firstLine="27"/>
              <w:rPr>
                <w:sz w:val="28"/>
                <w:szCs w:val="28"/>
              </w:rPr>
            </w:pPr>
            <w:r>
              <w:rPr>
                <w:sz w:val="28"/>
                <w:szCs w:val="28"/>
              </w:rPr>
              <w:t xml:space="preserve">   </w:t>
            </w:r>
            <w:r w:rsidR="00970850">
              <w:rPr>
                <w:sz w:val="28"/>
                <w:szCs w:val="28"/>
              </w:rPr>
              <w:t>2674</w:t>
            </w:r>
          </w:p>
        </w:tc>
        <w:tc>
          <w:tcPr>
            <w:tcW w:w="1276" w:type="dxa"/>
            <w:tcBorders>
              <w:top w:val="single" w:sz="4" w:space="0" w:color="auto"/>
              <w:left w:val="single" w:sz="4" w:space="0" w:color="auto"/>
              <w:bottom w:val="single" w:sz="4" w:space="0" w:color="auto"/>
              <w:right w:val="single" w:sz="4" w:space="0" w:color="auto"/>
            </w:tcBorders>
            <w:vAlign w:val="center"/>
          </w:tcPr>
          <w:p w:rsidR="00970850" w:rsidRPr="00D2415D" w:rsidRDefault="00BA6E49" w:rsidP="00C73B1D">
            <w:pPr>
              <w:ind w:right="-1" w:firstLine="50"/>
              <w:rPr>
                <w:sz w:val="28"/>
                <w:szCs w:val="28"/>
              </w:rPr>
            </w:pPr>
            <w:r>
              <w:rPr>
                <w:sz w:val="28"/>
                <w:szCs w:val="28"/>
              </w:rPr>
              <w:t xml:space="preserve">  </w:t>
            </w:r>
            <w:r w:rsidR="00970850">
              <w:rPr>
                <w:sz w:val="28"/>
                <w:szCs w:val="28"/>
              </w:rPr>
              <w:t>481</w:t>
            </w:r>
          </w:p>
        </w:tc>
        <w:tc>
          <w:tcPr>
            <w:tcW w:w="709" w:type="dxa"/>
            <w:tcBorders>
              <w:top w:val="single" w:sz="4" w:space="0" w:color="auto"/>
              <w:left w:val="single" w:sz="4" w:space="0" w:color="auto"/>
              <w:bottom w:val="single" w:sz="4" w:space="0" w:color="auto"/>
              <w:right w:val="single" w:sz="4" w:space="0" w:color="auto"/>
            </w:tcBorders>
            <w:vAlign w:val="center"/>
          </w:tcPr>
          <w:p w:rsidR="00970850" w:rsidRPr="00D2415D" w:rsidRDefault="00BA6E49" w:rsidP="00C73B1D">
            <w:pPr>
              <w:ind w:right="-1" w:firstLine="175"/>
              <w:rPr>
                <w:sz w:val="28"/>
                <w:szCs w:val="28"/>
              </w:rPr>
            </w:pPr>
            <w:r>
              <w:rPr>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rsidR="00970850" w:rsidRDefault="00BA6E49" w:rsidP="00C73B1D">
            <w:pPr>
              <w:ind w:right="-1" w:firstLine="103"/>
              <w:rPr>
                <w:sz w:val="28"/>
                <w:szCs w:val="28"/>
              </w:rPr>
            </w:pPr>
            <w:r>
              <w:rPr>
                <w:sz w:val="28"/>
                <w:szCs w:val="28"/>
              </w:rPr>
              <w:t xml:space="preserve"> </w:t>
            </w:r>
            <w:r w:rsidR="00970850">
              <w:rPr>
                <w:sz w:val="28"/>
                <w:szCs w:val="28"/>
              </w:rPr>
              <w:t>1509</w:t>
            </w:r>
          </w:p>
        </w:tc>
        <w:tc>
          <w:tcPr>
            <w:tcW w:w="567" w:type="dxa"/>
            <w:tcBorders>
              <w:top w:val="single" w:sz="4" w:space="0" w:color="auto"/>
              <w:left w:val="single" w:sz="4" w:space="0" w:color="auto"/>
              <w:bottom w:val="single" w:sz="4" w:space="0" w:color="auto"/>
              <w:right w:val="single" w:sz="4" w:space="0" w:color="auto"/>
            </w:tcBorders>
            <w:vAlign w:val="center"/>
          </w:tcPr>
          <w:p w:rsidR="00970850" w:rsidRPr="00D2415D" w:rsidRDefault="00BA6E49" w:rsidP="00C73B1D">
            <w:pPr>
              <w:ind w:right="-1" w:firstLine="33"/>
              <w:rPr>
                <w:sz w:val="28"/>
                <w:szCs w:val="28"/>
              </w:rPr>
            </w:pPr>
            <w:r>
              <w:rPr>
                <w:sz w:val="28"/>
                <w:szCs w:val="28"/>
              </w:rPr>
              <w:t>56</w:t>
            </w:r>
          </w:p>
        </w:tc>
        <w:tc>
          <w:tcPr>
            <w:tcW w:w="1701" w:type="dxa"/>
            <w:tcBorders>
              <w:top w:val="single" w:sz="4" w:space="0" w:color="auto"/>
              <w:left w:val="single" w:sz="4" w:space="0" w:color="auto"/>
              <w:bottom w:val="single" w:sz="4" w:space="0" w:color="auto"/>
              <w:right w:val="single" w:sz="4" w:space="0" w:color="auto"/>
            </w:tcBorders>
            <w:vAlign w:val="center"/>
          </w:tcPr>
          <w:p w:rsidR="00970850" w:rsidRPr="00D2415D" w:rsidRDefault="00BA6E49" w:rsidP="00C73B1D">
            <w:pPr>
              <w:ind w:right="-1"/>
              <w:rPr>
                <w:sz w:val="28"/>
                <w:szCs w:val="28"/>
              </w:rPr>
            </w:pPr>
            <w:r>
              <w:rPr>
                <w:sz w:val="28"/>
                <w:szCs w:val="28"/>
              </w:rPr>
              <w:t xml:space="preserve"> </w:t>
            </w:r>
            <w:r w:rsidR="00970850">
              <w:rPr>
                <w:sz w:val="28"/>
                <w:szCs w:val="28"/>
              </w:rPr>
              <w:t>685</w:t>
            </w:r>
          </w:p>
        </w:tc>
        <w:tc>
          <w:tcPr>
            <w:tcW w:w="673" w:type="dxa"/>
            <w:tcBorders>
              <w:top w:val="single" w:sz="4" w:space="0" w:color="auto"/>
              <w:left w:val="single" w:sz="4" w:space="0" w:color="auto"/>
              <w:bottom w:val="single" w:sz="4" w:space="0" w:color="auto"/>
              <w:right w:val="single" w:sz="4" w:space="0" w:color="auto"/>
            </w:tcBorders>
            <w:vAlign w:val="center"/>
          </w:tcPr>
          <w:p w:rsidR="00970850" w:rsidRPr="00D2415D" w:rsidRDefault="00BA6E49" w:rsidP="00C73B1D">
            <w:pPr>
              <w:ind w:right="-1" w:firstLine="176"/>
              <w:rPr>
                <w:sz w:val="28"/>
                <w:szCs w:val="28"/>
              </w:rPr>
            </w:pPr>
            <w:r>
              <w:rPr>
                <w:sz w:val="28"/>
                <w:szCs w:val="28"/>
              </w:rPr>
              <w:t>26</w:t>
            </w:r>
          </w:p>
        </w:tc>
      </w:tr>
      <w:tr w:rsidR="00E17088" w:rsidRPr="00D2415D" w:rsidTr="00E17088">
        <w:trPr>
          <w:trHeight w:val="255"/>
        </w:trPr>
        <w:tc>
          <w:tcPr>
            <w:tcW w:w="1349"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E17088" w:rsidP="00C73B1D">
            <w:pPr>
              <w:ind w:right="-1" w:firstLine="242"/>
              <w:rPr>
                <w:sz w:val="28"/>
                <w:szCs w:val="28"/>
              </w:rPr>
            </w:pPr>
            <w:r>
              <w:rPr>
                <w:sz w:val="28"/>
                <w:szCs w:val="28"/>
              </w:rPr>
              <w:t>2017</w:t>
            </w:r>
          </w:p>
        </w:tc>
        <w:tc>
          <w:tcPr>
            <w:tcW w:w="1694"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D270F9" w:rsidP="00C73B1D">
            <w:pPr>
              <w:ind w:right="-1" w:firstLine="310"/>
              <w:rPr>
                <w:sz w:val="28"/>
                <w:szCs w:val="28"/>
              </w:rPr>
            </w:pPr>
            <w:r w:rsidRPr="00D2415D">
              <w:rPr>
                <w:sz w:val="28"/>
                <w:szCs w:val="28"/>
              </w:rPr>
              <w:t>2715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3F0407" w:rsidP="00C73B1D">
            <w:pPr>
              <w:ind w:right="-1" w:firstLine="334"/>
              <w:rPr>
                <w:sz w:val="28"/>
                <w:szCs w:val="28"/>
              </w:rPr>
            </w:pPr>
            <w:r w:rsidRPr="00D2415D">
              <w:rPr>
                <w:sz w:val="28"/>
                <w:szCs w:val="28"/>
              </w:rPr>
              <w:t>468</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CB5781" w:rsidP="00C73B1D">
            <w:pPr>
              <w:ind w:right="-1" w:firstLine="175"/>
              <w:rPr>
                <w:sz w:val="28"/>
                <w:szCs w:val="28"/>
              </w:rPr>
            </w:pPr>
            <w:r w:rsidRPr="00D2415D">
              <w:rPr>
                <w:sz w:val="28"/>
                <w:szCs w:val="28"/>
              </w:rPr>
              <w:t>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3F0407" w:rsidP="00C73B1D">
            <w:pPr>
              <w:ind w:right="-1" w:firstLine="244"/>
              <w:rPr>
                <w:sz w:val="28"/>
                <w:szCs w:val="28"/>
              </w:rPr>
            </w:pPr>
            <w:r w:rsidRPr="00D2415D">
              <w:rPr>
                <w:sz w:val="28"/>
                <w:szCs w:val="28"/>
              </w:rPr>
              <w:t>1655</w:t>
            </w:r>
          </w:p>
        </w:tc>
        <w:tc>
          <w:tcPr>
            <w:tcW w:w="567"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F73C27" w:rsidP="00C73B1D">
            <w:pPr>
              <w:ind w:right="-1" w:firstLine="33"/>
              <w:rPr>
                <w:sz w:val="28"/>
                <w:szCs w:val="28"/>
              </w:rPr>
            </w:pPr>
            <w:r w:rsidRPr="00D2415D">
              <w:rPr>
                <w:sz w:val="28"/>
                <w:szCs w:val="28"/>
              </w:rPr>
              <w:t>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3F0407" w:rsidP="00C73B1D">
            <w:pPr>
              <w:ind w:right="-1" w:firstLine="148"/>
              <w:rPr>
                <w:sz w:val="28"/>
                <w:szCs w:val="28"/>
              </w:rPr>
            </w:pPr>
            <w:r w:rsidRPr="00D2415D">
              <w:rPr>
                <w:sz w:val="28"/>
                <w:szCs w:val="28"/>
              </w:rPr>
              <w:t>561</w:t>
            </w:r>
          </w:p>
        </w:tc>
        <w:tc>
          <w:tcPr>
            <w:tcW w:w="673"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CB5781" w:rsidP="00C73B1D">
            <w:pPr>
              <w:ind w:right="-1" w:firstLine="176"/>
              <w:rPr>
                <w:sz w:val="28"/>
                <w:szCs w:val="28"/>
              </w:rPr>
            </w:pPr>
            <w:r w:rsidRPr="00D2415D">
              <w:rPr>
                <w:sz w:val="28"/>
                <w:szCs w:val="28"/>
              </w:rPr>
              <w:t>22</w:t>
            </w:r>
          </w:p>
        </w:tc>
      </w:tr>
      <w:tr w:rsidR="00E17088" w:rsidRPr="00D2415D" w:rsidTr="00E17088">
        <w:trPr>
          <w:trHeight w:val="255"/>
        </w:trPr>
        <w:tc>
          <w:tcPr>
            <w:tcW w:w="1349"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E17088" w:rsidP="00C73B1D">
            <w:pPr>
              <w:ind w:right="-1" w:firstLine="242"/>
              <w:rPr>
                <w:sz w:val="28"/>
                <w:szCs w:val="28"/>
              </w:rPr>
            </w:pPr>
            <w:r>
              <w:rPr>
                <w:sz w:val="28"/>
                <w:szCs w:val="28"/>
              </w:rPr>
              <w:t>2016</w:t>
            </w:r>
          </w:p>
        </w:tc>
        <w:tc>
          <w:tcPr>
            <w:tcW w:w="1694"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D270F9" w:rsidP="00C73B1D">
            <w:pPr>
              <w:ind w:right="-1" w:firstLine="310"/>
              <w:rPr>
                <w:sz w:val="28"/>
                <w:szCs w:val="28"/>
              </w:rPr>
            </w:pPr>
            <w:r w:rsidRPr="00D2415D">
              <w:rPr>
                <w:sz w:val="28"/>
                <w:szCs w:val="28"/>
              </w:rPr>
              <w:t>2726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3F0407" w:rsidP="00C73B1D">
            <w:pPr>
              <w:ind w:right="-1" w:firstLine="334"/>
              <w:rPr>
                <w:sz w:val="28"/>
                <w:szCs w:val="28"/>
              </w:rPr>
            </w:pPr>
            <w:r w:rsidRPr="00D2415D">
              <w:rPr>
                <w:sz w:val="28"/>
                <w:szCs w:val="28"/>
              </w:rPr>
              <w:t>478</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CB5781" w:rsidP="00C73B1D">
            <w:pPr>
              <w:ind w:right="-1" w:firstLine="175"/>
              <w:rPr>
                <w:sz w:val="28"/>
                <w:szCs w:val="28"/>
              </w:rPr>
            </w:pPr>
            <w:r w:rsidRPr="00D2415D">
              <w:rPr>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3F0407" w:rsidP="00C73B1D">
            <w:pPr>
              <w:ind w:right="-1" w:firstLine="244"/>
              <w:rPr>
                <w:sz w:val="28"/>
                <w:szCs w:val="28"/>
              </w:rPr>
            </w:pPr>
            <w:r w:rsidRPr="00D2415D">
              <w:rPr>
                <w:sz w:val="28"/>
                <w:szCs w:val="28"/>
              </w:rPr>
              <w:t>1685</w:t>
            </w:r>
          </w:p>
        </w:tc>
        <w:tc>
          <w:tcPr>
            <w:tcW w:w="567"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F73C27" w:rsidP="00C73B1D">
            <w:pPr>
              <w:ind w:right="-1" w:firstLine="33"/>
              <w:rPr>
                <w:sz w:val="28"/>
                <w:szCs w:val="28"/>
              </w:rPr>
            </w:pPr>
            <w:r w:rsidRPr="00D2415D">
              <w:rPr>
                <w:sz w:val="28"/>
                <w:szCs w:val="28"/>
              </w:rPr>
              <w:t>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3F0407" w:rsidP="00C73B1D">
            <w:pPr>
              <w:ind w:right="-1" w:firstLine="148"/>
              <w:rPr>
                <w:sz w:val="28"/>
                <w:szCs w:val="28"/>
              </w:rPr>
            </w:pPr>
            <w:r w:rsidRPr="00D2415D">
              <w:rPr>
                <w:sz w:val="28"/>
                <w:szCs w:val="28"/>
              </w:rPr>
              <w:t>563</w:t>
            </w:r>
          </w:p>
        </w:tc>
        <w:tc>
          <w:tcPr>
            <w:tcW w:w="673"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CB5781" w:rsidP="00C73B1D">
            <w:pPr>
              <w:ind w:right="-1" w:firstLine="176"/>
              <w:rPr>
                <w:sz w:val="28"/>
                <w:szCs w:val="28"/>
              </w:rPr>
            </w:pPr>
            <w:r w:rsidRPr="00D2415D">
              <w:rPr>
                <w:sz w:val="28"/>
                <w:szCs w:val="28"/>
              </w:rPr>
              <w:t>21</w:t>
            </w:r>
          </w:p>
        </w:tc>
      </w:tr>
      <w:tr w:rsidR="00E17088" w:rsidRPr="00D2415D" w:rsidTr="00E17088">
        <w:trPr>
          <w:trHeight w:val="255"/>
        </w:trPr>
        <w:tc>
          <w:tcPr>
            <w:tcW w:w="1349"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E17088" w:rsidP="00C73B1D">
            <w:pPr>
              <w:ind w:right="-1" w:firstLine="242"/>
              <w:rPr>
                <w:sz w:val="28"/>
                <w:szCs w:val="28"/>
              </w:rPr>
            </w:pPr>
            <w:r>
              <w:rPr>
                <w:sz w:val="28"/>
                <w:szCs w:val="28"/>
              </w:rPr>
              <w:t>2015</w:t>
            </w:r>
          </w:p>
        </w:tc>
        <w:tc>
          <w:tcPr>
            <w:tcW w:w="1694"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D270F9" w:rsidP="00C73B1D">
            <w:pPr>
              <w:ind w:right="-1" w:firstLine="310"/>
              <w:rPr>
                <w:sz w:val="28"/>
                <w:szCs w:val="28"/>
              </w:rPr>
            </w:pPr>
            <w:r w:rsidRPr="00D2415D">
              <w:rPr>
                <w:sz w:val="28"/>
                <w:szCs w:val="28"/>
              </w:rPr>
              <w:t>2737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3F0407" w:rsidP="00C73B1D">
            <w:pPr>
              <w:ind w:right="-1" w:firstLine="334"/>
              <w:rPr>
                <w:sz w:val="28"/>
                <w:szCs w:val="28"/>
              </w:rPr>
            </w:pPr>
            <w:r w:rsidRPr="00D2415D">
              <w:rPr>
                <w:sz w:val="28"/>
                <w:szCs w:val="28"/>
              </w:rPr>
              <w:t>473</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CB5781" w:rsidP="00C73B1D">
            <w:pPr>
              <w:ind w:right="-1" w:firstLine="175"/>
              <w:rPr>
                <w:sz w:val="28"/>
                <w:szCs w:val="28"/>
              </w:rPr>
            </w:pPr>
            <w:r w:rsidRPr="00D2415D">
              <w:rPr>
                <w:sz w:val="28"/>
                <w:szCs w:val="28"/>
              </w:rPr>
              <w:t>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C64949" w:rsidP="00C73B1D">
            <w:pPr>
              <w:ind w:right="-1" w:firstLine="244"/>
              <w:rPr>
                <w:sz w:val="28"/>
                <w:szCs w:val="28"/>
              </w:rPr>
            </w:pPr>
            <w:r w:rsidRPr="00D2415D">
              <w:rPr>
                <w:sz w:val="28"/>
                <w:szCs w:val="28"/>
              </w:rPr>
              <w:t>1706</w:t>
            </w:r>
          </w:p>
        </w:tc>
        <w:tc>
          <w:tcPr>
            <w:tcW w:w="567"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F73C27" w:rsidP="00C73B1D">
            <w:pPr>
              <w:ind w:right="-1" w:firstLine="33"/>
              <w:rPr>
                <w:sz w:val="28"/>
                <w:szCs w:val="28"/>
              </w:rPr>
            </w:pPr>
            <w:r w:rsidRPr="00D2415D">
              <w:rPr>
                <w:sz w:val="28"/>
                <w:szCs w:val="28"/>
              </w:rPr>
              <w:t>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3F0407" w:rsidP="00C73B1D">
            <w:pPr>
              <w:ind w:right="-1" w:firstLine="148"/>
              <w:rPr>
                <w:sz w:val="28"/>
                <w:szCs w:val="28"/>
              </w:rPr>
            </w:pPr>
            <w:r w:rsidRPr="00D2415D">
              <w:rPr>
                <w:sz w:val="28"/>
                <w:szCs w:val="28"/>
              </w:rPr>
              <w:t>558</w:t>
            </w:r>
          </w:p>
        </w:tc>
        <w:tc>
          <w:tcPr>
            <w:tcW w:w="673"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CB5781" w:rsidP="00C73B1D">
            <w:pPr>
              <w:ind w:right="-1" w:firstLine="176"/>
              <w:rPr>
                <w:sz w:val="28"/>
                <w:szCs w:val="28"/>
              </w:rPr>
            </w:pPr>
            <w:r w:rsidRPr="00D2415D">
              <w:rPr>
                <w:sz w:val="28"/>
                <w:szCs w:val="28"/>
              </w:rPr>
              <w:t>21</w:t>
            </w:r>
          </w:p>
        </w:tc>
      </w:tr>
      <w:tr w:rsidR="00E17088" w:rsidRPr="00D2415D" w:rsidTr="00E17088">
        <w:trPr>
          <w:trHeight w:val="255"/>
        </w:trPr>
        <w:tc>
          <w:tcPr>
            <w:tcW w:w="1349"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E17088" w:rsidP="00C73B1D">
            <w:pPr>
              <w:ind w:right="-1" w:firstLine="242"/>
              <w:rPr>
                <w:sz w:val="28"/>
                <w:szCs w:val="28"/>
              </w:rPr>
            </w:pPr>
            <w:r>
              <w:rPr>
                <w:sz w:val="28"/>
                <w:szCs w:val="28"/>
              </w:rPr>
              <w:t>2014</w:t>
            </w:r>
          </w:p>
        </w:tc>
        <w:tc>
          <w:tcPr>
            <w:tcW w:w="1694"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D270F9" w:rsidP="00C73B1D">
            <w:pPr>
              <w:ind w:right="-1" w:firstLine="310"/>
              <w:rPr>
                <w:sz w:val="28"/>
                <w:szCs w:val="28"/>
              </w:rPr>
            </w:pPr>
            <w:r w:rsidRPr="00D2415D">
              <w:rPr>
                <w:sz w:val="28"/>
                <w:szCs w:val="28"/>
              </w:rPr>
              <w:t>2771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C64949" w:rsidP="00C73B1D">
            <w:pPr>
              <w:ind w:right="-1" w:firstLine="334"/>
              <w:rPr>
                <w:sz w:val="28"/>
                <w:szCs w:val="28"/>
              </w:rPr>
            </w:pPr>
            <w:r w:rsidRPr="00D2415D">
              <w:rPr>
                <w:sz w:val="28"/>
                <w:szCs w:val="28"/>
              </w:rPr>
              <w:t>486</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CB5781" w:rsidP="00C73B1D">
            <w:pPr>
              <w:ind w:right="-1" w:firstLine="175"/>
              <w:rPr>
                <w:sz w:val="28"/>
                <w:szCs w:val="28"/>
              </w:rPr>
            </w:pPr>
            <w:r w:rsidRPr="00D2415D">
              <w:rPr>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C64949" w:rsidP="00C73B1D">
            <w:pPr>
              <w:ind w:right="-1" w:firstLine="244"/>
              <w:rPr>
                <w:sz w:val="28"/>
                <w:szCs w:val="28"/>
              </w:rPr>
            </w:pPr>
            <w:r w:rsidRPr="00D2415D">
              <w:rPr>
                <w:sz w:val="28"/>
                <w:szCs w:val="28"/>
              </w:rPr>
              <w:t>1710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F73C27" w:rsidP="00C73B1D">
            <w:pPr>
              <w:ind w:right="-1" w:firstLine="33"/>
              <w:rPr>
                <w:sz w:val="28"/>
                <w:szCs w:val="28"/>
              </w:rPr>
            </w:pPr>
            <w:r w:rsidRPr="00D2415D">
              <w:rPr>
                <w:sz w:val="28"/>
                <w:szCs w:val="28"/>
              </w:rPr>
              <w:t>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C64949" w:rsidP="00C73B1D">
            <w:pPr>
              <w:ind w:right="-1" w:firstLine="148"/>
              <w:rPr>
                <w:sz w:val="28"/>
                <w:szCs w:val="28"/>
              </w:rPr>
            </w:pPr>
            <w:r w:rsidRPr="00D2415D">
              <w:rPr>
                <w:sz w:val="28"/>
                <w:szCs w:val="28"/>
              </w:rPr>
              <w:t>575</w:t>
            </w:r>
          </w:p>
        </w:tc>
        <w:tc>
          <w:tcPr>
            <w:tcW w:w="673"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CB5781" w:rsidP="00C73B1D">
            <w:pPr>
              <w:ind w:right="-1" w:firstLine="176"/>
              <w:rPr>
                <w:sz w:val="28"/>
                <w:szCs w:val="28"/>
              </w:rPr>
            </w:pPr>
            <w:r w:rsidRPr="00D2415D">
              <w:rPr>
                <w:sz w:val="28"/>
                <w:szCs w:val="28"/>
              </w:rPr>
              <w:t>21</w:t>
            </w:r>
          </w:p>
        </w:tc>
      </w:tr>
      <w:tr w:rsidR="00E17088" w:rsidRPr="00D2415D" w:rsidTr="00E17088">
        <w:trPr>
          <w:trHeight w:val="255"/>
        </w:trPr>
        <w:tc>
          <w:tcPr>
            <w:tcW w:w="1349"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E17088" w:rsidP="00C73B1D">
            <w:pPr>
              <w:ind w:right="-1" w:firstLine="242"/>
              <w:rPr>
                <w:sz w:val="28"/>
                <w:szCs w:val="28"/>
              </w:rPr>
            </w:pPr>
            <w:r>
              <w:rPr>
                <w:sz w:val="28"/>
                <w:szCs w:val="28"/>
              </w:rPr>
              <w:t>2013</w:t>
            </w:r>
          </w:p>
        </w:tc>
        <w:tc>
          <w:tcPr>
            <w:tcW w:w="1694"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D270F9" w:rsidP="00C73B1D">
            <w:pPr>
              <w:ind w:right="-1" w:firstLine="310"/>
              <w:rPr>
                <w:sz w:val="28"/>
                <w:szCs w:val="28"/>
              </w:rPr>
            </w:pPr>
            <w:r w:rsidRPr="00D2415D">
              <w:rPr>
                <w:sz w:val="28"/>
                <w:szCs w:val="28"/>
              </w:rPr>
              <w:t>2768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C64949" w:rsidP="00C73B1D">
            <w:pPr>
              <w:ind w:right="-1" w:firstLine="334"/>
              <w:rPr>
                <w:sz w:val="28"/>
                <w:szCs w:val="28"/>
              </w:rPr>
            </w:pPr>
            <w:r w:rsidRPr="00D2415D">
              <w:rPr>
                <w:sz w:val="28"/>
                <w:szCs w:val="28"/>
              </w:rPr>
              <w:t>483</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CB5781" w:rsidP="00C73B1D">
            <w:pPr>
              <w:ind w:right="-1" w:firstLine="175"/>
              <w:rPr>
                <w:sz w:val="28"/>
                <w:szCs w:val="28"/>
              </w:rPr>
            </w:pPr>
            <w:r w:rsidRPr="00D2415D">
              <w:rPr>
                <w:sz w:val="28"/>
                <w:szCs w:val="28"/>
              </w:rPr>
              <w:t>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C64949" w:rsidP="00C73B1D">
            <w:pPr>
              <w:ind w:right="-1" w:firstLine="244"/>
              <w:rPr>
                <w:sz w:val="28"/>
                <w:szCs w:val="28"/>
              </w:rPr>
            </w:pPr>
            <w:r w:rsidRPr="00D2415D">
              <w:rPr>
                <w:sz w:val="28"/>
                <w:szCs w:val="28"/>
              </w:rPr>
              <w:t>1712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F73C27" w:rsidP="00C73B1D">
            <w:pPr>
              <w:ind w:right="-1" w:firstLine="33"/>
              <w:rPr>
                <w:sz w:val="28"/>
                <w:szCs w:val="28"/>
              </w:rPr>
            </w:pPr>
            <w:r w:rsidRPr="00D2415D">
              <w:rPr>
                <w:sz w:val="28"/>
                <w:szCs w:val="28"/>
              </w:rPr>
              <w:t>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C64949" w:rsidP="00C73B1D">
            <w:pPr>
              <w:ind w:right="-1" w:firstLine="148"/>
              <w:rPr>
                <w:sz w:val="28"/>
                <w:szCs w:val="28"/>
              </w:rPr>
            </w:pPr>
            <w:r w:rsidRPr="00D2415D">
              <w:rPr>
                <w:sz w:val="28"/>
                <w:szCs w:val="28"/>
              </w:rPr>
              <w:t>573</w:t>
            </w:r>
          </w:p>
        </w:tc>
        <w:tc>
          <w:tcPr>
            <w:tcW w:w="673" w:type="dxa"/>
            <w:tcBorders>
              <w:top w:val="single" w:sz="4" w:space="0" w:color="auto"/>
              <w:left w:val="single" w:sz="4" w:space="0" w:color="auto"/>
              <w:bottom w:val="single" w:sz="4" w:space="0" w:color="auto"/>
              <w:right w:val="single" w:sz="4" w:space="0" w:color="auto"/>
            </w:tcBorders>
            <w:vAlign w:val="center"/>
            <w:hideMark/>
          </w:tcPr>
          <w:p w:rsidR="00F73C27" w:rsidRPr="00D2415D" w:rsidRDefault="00CB5781" w:rsidP="00C73B1D">
            <w:pPr>
              <w:ind w:right="-1" w:firstLine="176"/>
              <w:rPr>
                <w:sz w:val="28"/>
                <w:szCs w:val="28"/>
              </w:rPr>
            </w:pPr>
            <w:r w:rsidRPr="00D2415D">
              <w:rPr>
                <w:sz w:val="28"/>
                <w:szCs w:val="28"/>
              </w:rPr>
              <w:t>21</w:t>
            </w:r>
          </w:p>
        </w:tc>
      </w:tr>
    </w:tbl>
    <w:p w:rsidR="00F73C27" w:rsidRPr="00D2415D" w:rsidRDefault="00F73C27" w:rsidP="009159F9">
      <w:pPr>
        <w:ind w:right="-1" w:firstLine="709"/>
        <w:jc w:val="both"/>
        <w:rPr>
          <w:sz w:val="28"/>
          <w:szCs w:val="28"/>
        </w:rPr>
      </w:pPr>
    </w:p>
    <w:p w:rsidR="00F73C27" w:rsidRPr="00D2415D" w:rsidRDefault="00BA6E49" w:rsidP="009159F9">
      <w:pPr>
        <w:ind w:right="-1" w:firstLine="709"/>
        <w:jc w:val="both"/>
        <w:rPr>
          <w:sz w:val="28"/>
          <w:szCs w:val="28"/>
        </w:rPr>
      </w:pPr>
      <w:r>
        <w:rPr>
          <w:sz w:val="28"/>
          <w:szCs w:val="28"/>
        </w:rPr>
        <w:t>Всего в поселении проживает 184</w:t>
      </w:r>
      <w:r w:rsidR="00CB5781" w:rsidRPr="00D2415D">
        <w:rPr>
          <w:sz w:val="28"/>
          <w:szCs w:val="28"/>
        </w:rPr>
        <w:t xml:space="preserve"> инвалидов,</w:t>
      </w:r>
      <w:r w:rsidR="00D85BEA">
        <w:rPr>
          <w:sz w:val="28"/>
          <w:szCs w:val="28"/>
        </w:rPr>
        <w:t xml:space="preserve"> </w:t>
      </w:r>
      <w:r w:rsidR="00D31A54">
        <w:rPr>
          <w:sz w:val="28"/>
          <w:szCs w:val="28"/>
        </w:rPr>
        <w:t>10</w:t>
      </w:r>
      <w:r w:rsidR="00D85BEA">
        <w:rPr>
          <w:sz w:val="28"/>
          <w:szCs w:val="28"/>
        </w:rPr>
        <w:t xml:space="preserve"> </w:t>
      </w:r>
      <w:r w:rsidR="00CB5781" w:rsidRPr="00D2415D">
        <w:rPr>
          <w:sz w:val="28"/>
          <w:szCs w:val="28"/>
        </w:rPr>
        <w:t>-</w:t>
      </w:r>
      <w:r w:rsidR="00D85BEA">
        <w:rPr>
          <w:sz w:val="28"/>
          <w:szCs w:val="28"/>
        </w:rPr>
        <w:t xml:space="preserve"> </w:t>
      </w:r>
      <w:r w:rsidR="00CB5781" w:rsidRPr="00D2415D">
        <w:rPr>
          <w:sz w:val="28"/>
          <w:szCs w:val="28"/>
        </w:rPr>
        <w:t>дети (около 7</w:t>
      </w:r>
      <w:r w:rsidR="00F73C27" w:rsidRPr="00D2415D">
        <w:rPr>
          <w:sz w:val="28"/>
          <w:szCs w:val="28"/>
        </w:rPr>
        <w:t xml:space="preserve">% населения). </w:t>
      </w:r>
    </w:p>
    <w:p w:rsidR="00B75303" w:rsidRPr="00D2415D" w:rsidRDefault="00F73C27" w:rsidP="009159F9">
      <w:pPr>
        <w:ind w:right="-1" w:firstLine="709"/>
        <w:jc w:val="both"/>
        <w:rPr>
          <w:sz w:val="28"/>
          <w:szCs w:val="28"/>
        </w:rPr>
      </w:pPr>
      <w:r w:rsidRPr="00D2415D">
        <w:rPr>
          <w:sz w:val="28"/>
          <w:szCs w:val="28"/>
        </w:rPr>
        <w:t xml:space="preserve"> </w:t>
      </w:r>
    </w:p>
    <w:p w:rsidR="00F73C27" w:rsidRPr="00B75303" w:rsidRDefault="00F73C27" w:rsidP="009159F9">
      <w:pPr>
        <w:ind w:right="-1" w:firstLine="709"/>
        <w:jc w:val="both"/>
        <w:rPr>
          <w:b/>
          <w:sz w:val="28"/>
          <w:szCs w:val="28"/>
        </w:rPr>
      </w:pPr>
      <w:r w:rsidRPr="00B75303">
        <w:rPr>
          <w:b/>
          <w:sz w:val="28"/>
          <w:szCs w:val="28"/>
        </w:rPr>
        <w:t>5. Образовательный уровень населения</w:t>
      </w:r>
    </w:p>
    <w:p w:rsidR="00F73C27" w:rsidRPr="00D2415D" w:rsidRDefault="00F73C27" w:rsidP="009159F9">
      <w:pPr>
        <w:ind w:right="-1" w:firstLine="709"/>
        <w:jc w:val="both"/>
        <w:rPr>
          <w:sz w:val="28"/>
          <w:szCs w:val="28"/>
        </w:rPr>
      </w:pPr>
      <w:r w:rsidRPr="00D2415D">
        <w:rPr>
          <w:sz w:val="28"/>
          <w:szCs w:val="28"/>
        </w:rPr>
        <w:t>Более 53% населения имеет основ</w:t>
      </w:r>
      <w:r w:rsidR="00BA53B2" w:rsidRPr="00D2415D">
        <w:rPr>
          <w:sz w:val="28"/>
          <w:szCs w:val="28"/>
        </w:rPr>
        <w:t xml:space="preserve">ное общее образование, около 10% </w:t>
      </w:r>
      <w:proofErr w:type="gramStart"/>
      <w:r w:rsidRPr="00D2415D">
        <w:rPr>
          <w:sz w:val="28"/>
          <w:szCs w:val="28"/>
        </w:rPr>
        <w:t>проживающих</w:t>
      </w:r>
      <w:proofErr w:type="gramEnd"/>
      <w:r w:rsidRPr="00D2415D">
        <w:rPr>
          <w:sz w:val="28"/>
          <w:szCs w:val="28"/>
        </w:rPr>
        <w:t xml:space="preserve"> имеют высшее профессиональное образование, примерно 17% населения имеют незаконченное среднее общее образование, около 10% населения не имеет основного общего образования и примерно 14% имеют среднее профессиональное образование.</w:t>
      </w:r>
    </w:p>
    <w:p w:rsidR="00AE262B" w:rsidRDefault="00AE262B" w:rsidP="009159F9">
      <w:pPr>
        <w:ind w:right="-1" w:firstLine="709"/>
        <w:jc w:val="both"/>
        <w:rPr>
          <w:b/>
          <w:sz w:val="28"/>
          <w:szCs w:val="28"/>
        </w:rPr>
      </w:pPr>
    </w:p>
    <w:p w:rsidR="00F73C27" w:rsidRPr="00B75303" w:rsidRDefault="00F73C27" w:rsidP="009159F9">
      <w:pPr>
        <w:ind w:right="-1" w:firstLine="709"/>
        <w:jc w:val="both"/>
        <w:rPr>
          <w:b/>
          <w:sz w:val="28"/>
          <w:szCs w:val="28"/>
        </w:rPr>
      </w:pPr>
      <w:r w:rsidRPr="00B75303">
        <w:rPr>
          <w:b/>
          <w:sz w:val="28"/>
          <w:szCs w:val="28"/>
        </w:rPr>
        <w:t>6. Занятость населения</w:t>
      </w:r>
    </w:p>
    <w:p w:rsidR="00F73C27" w:rsidRPr="00D2415D" w:rsidRDefault="00F73C27" w:rsidP="009159F9">
      <w:pPr>
        <w:ind w:right="-1" w:firstLine="709"/>
        <w:jc w:val="both"/>
        <w:rPr>
          <w:sz w:val="28"/>
          <w:szCs w:val="28"/>
        </w:rPr>
      </w:pPr>
      <w:r w:rsidRPr="00D2415D">
        <w:rPr>
          <w:sz w:val="28"/>
          <w:szCs w:val="28"/>
        </w:rPr>
        <w:t>Основная часть трудоспособного населения труд</w:t>
      </w:r>
      <w:r w:rsidR="00BA53B2" w:rsidRPr="00D2415D">
        <w:rPr>
          <w:sz w:val="28"/>
          <w:szCs w:val="28"/>
        </w:rPr>
        <w:t>ится в сельско</w:t>
      </w:r>
      <w:r w:rsidR="00CF3AB3" w:rsidRPr="00D2415D">
        <w:rPr>
          <w:sz w:val="28"/>
          <w:szCs w:val="28"/>
        </w:rPr>
        <w:t>м хозяйстве-4</w:t>
      </w:r>
      <w:r w:rsidR="00BA53B2" w:rsidRPr="00D2415D">
        <w:rPr>
          <w:sz w:val="28"/>
          <w:szCs w:val="28"/>
        </w:rPr>
        <w:t>2%-ООО «Паритет  Вятка»,  8</w:t>
      </w:r>
      <w:r w:rsidRPr="00D2415D">
        <w:rPr>
          <w:sz w:val="28"/>
          <w:szCs w:val="28"/>
        </w:rPr>
        <w:t>% трудятся в сфере образования, более 4% населения работают в сфере оп</w:t>
      </w:r>
      <w:r w:rsidR="00BA53B2" w:rsidRPr="00D2415D">
        <w:rPr>
          <w:sz w:val="28"/>
          <w:szCs w:val="28"/>
        </w:rPr>
        <w:t>товой и розничной торговли,  3</w:t>
      </w:r>
      <w:r w:rsidRPr="00D2415D">
        <w:rPr>
          <w:sz w:val="28"/>
          <w:szCs w:val="28"/>
        </w:rPr>
        <w:t xml:space="preserve">% работают в сфере ЖКХ. </w:t>
      </w:r>
    </w:p>
    <w:p w:rsidR="00F73C27" w:rsidRPr="00D2415D" w:rsidRDefault="00F73C27" w:rsidP="009159F9">
      <w:pPr>
        <w:ind w:right="-1" w:firstLine="709"/>
        <w:jc w:val="both"/>
        <w:rPr>
          <w:sz w:val="28"/>
          <w:szCs w:val="28"/>
        </w:rPr>
      </w:pPr>
      <w:r w:rsidRPr="00D2415D">
        <w:rPr>
          <w:sz w:val="28"/>
          <w:szCs w:val="28"/>
        </w:rPr>
        <w:t>Уровень общей безработицы в поселении составляет примерно 3%,                                                                                                                                                                        официально за</w:t>
      </w:r>
      <w:r w:rsidR="00F2457E">
        <w:rPr>
          <w:sz w:val="28"/>
          <w:szCs w:val="28"/>
        </w:rPr>
        <w:t>р</w:t>
      </w:r>
      <w:r w:rsidR="00EA10FE">
        <w:rPr>
          <w:sz w:val="28"/>
          <w:szCs w:val="28"/>
        </w:rPr>
        <w:t xml:space="preserve">егистрированная безработица </w:t>
      </w:r>
      <w:r w:rsidR="00BA6E49">
        <w:rPr>
          <w:sz w:val="28"/>
          <w:szCs w:val="28"/>
        </w:rPr>
        <w:t>1,3</w:t>
      </w:r>
      <w:r w:rsidRPr="00D2415D">
        <w:rPr>
          <w:sz w:val="28"/>
          <w:szCs w:val="28"/>
        </w:rPr>
        <w:t xml:space="preserve"> % (</w:t>
      </w:r>
      <w:r w:rsidR="00422238">
        <w:rPr>
          <w:sz w:val="28"/>
          <w:szCs w:val="28"/>
        </w:rPr>
        <w:t>36</w:t>
      </w:r>
      <w:r w:rsidRPr="00D2415D">
        <w:rPr>
          <w:sz w:val="28"/>
          <w:szCs w:val="28"/>
        </w:rPr>
        <w:t xml:space="preserve"> человек</w:t>
      </w:r>
      <w:r w:rsidR="00422238">
        <w:rPr>
          <w:sz w:val="28"/>
          <w:szCs w:val="28"/>
        </w:rPr>
        <w:t>, из них женщин 21 человек, мужчин 15 человек).</w:t>
      </w:r>
      <w:r w:rsidRPr="00D2415D">
        <w:rPr>
          <w:sz w:val="28"/>
          <w:szCs w:val="28"/>
        </w:rPr>
        <w:t xml:space="preserve">                                                                                                                                                                                                                                                                                                                                                                                                                                                                                                                                                                                  </w:t>
      </w:r>
      <w:r w:rsidR="007209AE">
        <w:rPr>
          <w:sz w:val="28"/>
          <w:szCs w:val="28"/>
        </w:rPr>
        <w:t xml:space="preserve">                             </w:t>
      </w:r>
      <w:r w:rsidRPr="00D2415D">
        <w:rPr>
          <w:sz w:val="28"/>
          <w:szCs w:val="28"/>
        </w:rPr>
        <w:t xml:space="preserve"> Большое количество трудоспособного населения выезжают за пределы поселения из-за низкой заработной платы на существующих предприятиях. </w:t>
      </w:r>
    </w:p>
    <w:p w:rsidR="00F73C27" w:rsidRPr="00D2415D" w:rsidRDefault="00F73C27" w:rsidP="009159F9">
      <w:pPr>
        <w:ind w:right="-1" w:firstLine="709"/>
        <w:jc w:val="both"/>
        <w:rPr>
          <w:sz w:val="28"/>
          <w:szCs w:val="28"/>
        </w:rPr>
      </w:pPr>
      <w:r w:rsidRPr="00D2415D">
        <w:rPr>
          <w:sz w:val="28"/>
          <w:szCs w:val="28"/>
        </w:rPr>
        <w:t xml:space="preserve">                                                                               </w:t>
      </w:r>
    </w:p>
    <w:p w:rsidR="00F73C27" w:rsidRPr="00B75303" w:rsidRDefault="007209AE" w:rsidP="009159F9">
      <w:pPr>
        <w:ind w:right="-1" w:firstLine="709"/>
        <w:jc w:val="both"/>
        <w:rPr>
          <w:b/>
          <w:sz w:val="28"/>
          <w:szCs w:val="28"/>
        </w:rPr>
      </w:pPr>
      <w:r>
        <w:rPr>
          <w:b/>
          <w:sz w:val="28"/>
          <w:szCs w:val="28"/>
        </w:rPr>
        <w:t>7</w:t>
      </w:r>
      <w:r w:rsidR="00F73C27" w:rsidRPr="00B75303">
        <w:rPr>
          <w:b/>
          <w:sz w:val="28"/>
          <w:szCs w:val="28"/>
        </w:rPr>
        <w:t xml:space="preserve">. Экономический потенциал </w:t>
      </w:r>
    </w:p>
    <w:p w:rsidR="00DA2DF3" w:rsidRDefault="00EC2095" w:rsidP="009159F9">
      <w:pPr>
        <w:ind w:right="-1" w:firstLine="709"/>
        <w:jc w:val="both"/>
        <w:rPr>
          <w:sz w:val="28"/>
          <w:szCs w:val="28"/>
        </w:rPr>
      </w:pPr>
      <w:r w:rsidRPr="00D2415D">
        <w:rPr>
          <w:sz w:val="28"/>
          <w:szCs w:val="28"/>
        </w:rPr>
        <w:t>На  территории поселения Нифантовское находятся</w:t>
      </w:r>
      <w:r w:rsidR="00B75303">
        <w:rPr>
          <w:sz w:val="28"/>
          <w:szCs w:val="28"/>
        </w:rPr>
        <w:t xml:space="preserve"> </w:t>
      </w:r>
      <w:r w:rsidRPr="00D2415D">
        <w:rPr>
          <w:sz w:val="28"/>
          <w:szCs w:val="28"/>
        </w:rPr>
        <w:t>-</w:t>
      </w:r>
      <w:r w:rsidR="00B75303">
        <w:rPr>
          <w:sz w:val="28"/>
          <w:szCs w:val="28"/>
        </w:rPr>
        <w:t xml:space="preserve"> </w:t>
      </w:r>
      <w:r w:rsidRPr="00D2415D">
        <w:rPr>
          <w:sz w:val="28"/>
          <w:szCs w:val="28"/>
        </w:rPr>
        <w:t>администрация сельского поселения</w:t>
      </w:r>
      <w:r w:rsidR="00F73C27" w:rsidRPr="00D2415D">
        <w:rPr>
          <w:sz w:val="28"/>
          <w:szCs w:val="28"/>
        </w:rPr>
        <w:t xml:space="preserve"> </w:t>
      </w:r>
      <w:r w:rsidRPr="00D2415D">
        <w:rPr>
          <w:sz w:val="28"/>
          <w:szCs w:val="28"/>
        </w:rPr>
        <w:t>Нифантовское,</w:t>
      </w:r>
      <w:r w:rsidR="00B75303">
        <w:rPr>
          <w:sz w:val="28"/>
          <w:szCs w:val="28"/>
        </w:rPr>
        <w:t xml:space="preserve"> </w:t>
      </w:r>
      <w:r w:rsidR="002904FF">
        <w:rPr>
          <w:sz w:val="28"/>
          <w:szCs w:val="28"/>
        </w:rPr>
        <w:t>птицефабрик</w:t>
      </w:r>
      <w:proofErr w:type="gramStart"/>
      <w:r w:rsidR="002904FF">
        <w:rPr>
          <w:sz w:val="28"/>
          <w:szCs w:val="28"/>
        </w:rPr>
        <w:t>а ООО</w:t>
      </w:r>
      <w:proofErr w:type="gramEnd"/>
      <w:r w:rsidR="002904FF">
        <w:rPr>
          <w:sz w:val="28"/>
          <w:szCs w:val="28"/>
        </w:rPr>
        <w:t xml:space="preserve"> «Шекснинская птицефабрика</w:t>
      </w:r>
      <w:r w:rsidRPr="00D2415D">
        <w:rPr>
          <w:sz w:val="28"/>
          <w:szCs w:val="28"/>
        </w:rPr>
        <w:t>»,</w:t>
      </w:r>
      <w:r w:rsidR="00AE262B">
        <w:rPr>
          <w:sz w:val="28"/>
          <w:szCs w:val="28"/>
        </w:rPr>
        <w:t xml:space="preserve"> </w:t>
      </w:r>
      <w:r w:rsidR="002904FF">
        <w:rPr>
          <w:sz w:val="28"/>
          <w:szCs w:val="28"/>
        </w:rPr>
        <w:t>АПК «Вологодчина».</w:t>
      </w:r>
      <w:r w:rsidR="00B75303">
        <w:rPr>
          <w:sz w:val="28"/>
          <w:szCs w:val="28"/>
        </w:rPr>
        <w:t xml:space="preserve"> </w:t>
      </w:r>
      <w:r w:rsidR="00C73B1D">
        <w:rPr>
          <w:sz w:val="28"/>
          <w:szCs w:val="28"/>
        </w:rPr>
        <w:t>ООО «КО МКД</w:t>
      </w:r>
      <w:r w:rsidRPr="00D2415D">
        <w:rPr>
          <w:sz w:val="28"/>
          <w:szCs w:val="28"/>
        </w:rPr>
        <w:t>»,</w:t>
      </w:r>
      <w:r w:rsidR="00B75303">
        <w:rPr>
          <w:sz w:val="28"/>
          <w:szCs w:val="28"/>
        </w:rPr>
        <w:t xml:space="preserve"> </w:t>
      </w:r>
      <w:r w:rsidRPr="00D2415D">
        <w:rPr>
          <w:sz w:val="28"/>
          <w:szCs w:val="28"/>
        </w:rPr>
        <w:t>детский сад «Кораблик»,</w:t>
      </w:r>
      <w:r w:rsidR="00B75303">
        <w:rPr>
          <w:sz w:val="28"/>
          <w:szCs w:val="28"/>
        </w:rPr>
        <w:t xml:space="preserve"> </w:t>
      </w:r>
      <w:proofErr w:type="spellStart"/>
      <w:r w:rsidR="00181E03" w:rsidRPr="00D2415D">
        <w:rPr>
          <w:sz w:val="28"/>
          <w:szCs w:val="28"/>
        </w:rPr>
        <w:t>Нифантовская</w:t>
      </w:r>
      <w:proofErr w:type="spellEnd"/>
      <w:r w:rsidR="00181E03" w:rsidRPr="00D2415D">
        <w:rPr>
          <w:sz w:val="28"/>
          <w:szCs w:val="28"/>
        </w:rPr>
        <w:t xml:space="preserve"> средняя общеобразовательная школа,</w:t>
      </w:r>
      <w:r w:rsidR="00B75303">
        <w:rPr>
          <w:sz w:val="28"/>
          <w:szCs w:val="28"/>
        </w:rPr>
        <w:t xml:space="preserve"> </w:t>
      </w:r>
      <w:r w:rsidR="00181E03" w:rsidRPr="00D2415D">
        <w:rPr>
          <w:sz w:val="28"/>
          <w:szCs w:val="28"/>
        </w:rPr>
        <w:t>Вологодское отделение сбербанка,</w:t>
      </w:r>
      <w:r w:rsidR="00B75303">
        <w:rPr>
          <w:sz w:val="28"/>
          <w:szCs w:val="28"/>
        </w:rPr>
        <w:t xml:space="preserve"> </w:t>
      </w:r>
      <w:r w:rsidR="00181E03" w:rsidRPr="00D2415D">
        <w:rPr>
          <w:sz w:val="28"/>
          <w:szCs w:val="28"/>
        </w:rPr>
        <w:t xml:space="preserve">филиал </w:t>
      </w:r>
      <w:proofErr w:type="spellStart"/>
      <w:r w:rsidR="00181E03" w:rsidRPr="00D2415D">
        <w:rPr>
          <w:sz w:val="28"/>
          <w:szCs w:val="28"/>
        </w:rPr>
        <w:t>межпоселенческой</w:t>
      </w:r>
      <w:proofErr w:type="spellEnd"/>
      <w:r w:rsidR="00181E03" w:rsidRPr="00D2415D">
        <w:rPr>
          <w:sz w:val="28"/>
          <w:szCs w:val="28"/>
        </w:rPr>
        <w:t xml:space="preserve">  централизованной  библиотечной системы Шекснинского муниципального района,</w:t>
      </w:r>
      <w:r w:rsidR="00B75303">
        <w:rPr>
          <w:sz w:val="28"/>
          <w:szCs w:val="28"/>
        </w:rPr>
        <w:t xml:space="preserve"> </w:t>
      </w:r>
      <w:r w:rsidR="00181E03" w:rsidRPr="00D2415D">
        <w:rPr>
          <w:sz w:val="28"/>
          <w:szCs w:val="28"/>
        </w:rPr>
        <w:t>Нифантовское отделение общеврачебной практики,</w:t>
      </w:r>
      <w:r w:rsidR="00B75303">
        <w:rPr>
          <w:sz w:val="28"/>
          <w:szCs w:val="28"/>
        </w:rPr>
        <w:t xml:space="preserve"> </w:t>
      </w:r>
      <w:r w:rsidR="00181E03" w:rsidRPr="00D2415D">
        <w:rPr>
          <w:sz w:val="28"/>
          <w:szCs w:val="28"/>
        </w:rPr>
        <w:t>отделение почтовой связи Нифантово,</w:t>
      </w:r>
      <w:r w:rsidR="00B75303">
        <w:rPr>
          <w:sz w:val="28"/>
          <w:szCs w:val="28"/>
        </w:rPr>
        <w:t xml:space="preserve"> </w:t>
      </w:r>
      <w:r w:rsidR="00181E03" w:rsidRPr="00D2415D">
        <w:rPr>
          <w:sz w:val="28"/>
          <w:szCs w:val="28"/>
        </w:rPr>
        <w:t>аптека,</w:t>
      </w:r>
      <w:r w:rsidR="00B75303">
        <w:rPr>
          <w:sz w:val="28"/>
          <w:szCs w:val="28"/>
        </w:rPr>
        <w:t xml:space="preserve"> </w:t>
      </w:r>
      <w:r w:rsidR="00181E03" w:rsidRPr="00D2415D">
        <w:rPr>
          <w:sz w:val="28"/>
          <w:szCs w:val="28"/>
        </w:rPr>
        <w:t>магазины,</w:t>
      </w:r>
      <w:r w:rsidR="00B75303">
        <w:rPr>
          <w:sz w:val="28"/>
          <w:szCs w:val="28"/>
        </w:rPr>
        <w:t xml:space="preserve"> </w:t>
      </w:r>
      <w:r w:rsidR="00181E03" w:rsidRPr="00D2415D">
        <w:rPr>
          <w:sz w:val="28"/>
          <w:szCs w:val="28"/>
        </w:rPr>
        <w:t xml:space="preserve">парикмахерская. </w:t>
      </w:r>
      <w:r w:rsidR="00F73C27" w:rsidRPr="00D2415D">
        <w:rPr>
          <w:sz w:val="28"/>
          <w:szCs w:val="28"/>
        </w:rPr>
        <w:t xml:space="preserve"> </w:t>
      </w:r>
      <w:r w:rsidR="00DA2DF3">
        <w:rPr>
          <w:sz w:val="28"/>
          <w:szCs w:val="28"/>
        </w:rPr>
        <w:t xml:space="preserve">В 2018 году на территории поселения в </w:t>
      </w:r>
      <w:proofErr w:type="spellStart"/>
      <w:r w:rsidR="00DA2DF3">
        <w:rPr>
          <w:sz w:val="28"/>
          <w:szCs w:val="28"/>
        </w:rPr>
        <w:t>д</w:t>
      </w:r>
      <w:proofErr w:type="gramStart"/>
      <w:r w:rsidR="00DA2DF3">
        <w:rPr>
          <w:sz w:val="28"/>
          <w:szCs w:val="28"/>
        </w:rPr>
        <w:t>.Н</w:t>
      </w:r>
      <w:proofErr w:type="gramEnd"/>
      <w:r w:rsidR="00DA2DF3">
        <w:rPr>
          <w:sz w:val="28"/>
          <w:szCs w:val="28"/>
        </w:rPr>
        <w:t>ифантово</w:t>
      </w:r>
      <w:proofErr w:type="spellEnd"/>
      <w:r w:rsidR="00DA2DF3">
        <w:rPr>
          <w:sz w:val="28"/>
          <w:szCs w:val="28"/>
        </w:rPr>
        <w:t xml:space="preserve"> открылся магазин «Пятерочка»</w:t>
      </w:r>
      <w:r w:rsidR="00714E56">
        <w:rPr>
          <w:sz w:val="28"/>
          <w:szCs w:val="28"/>
        </w:rPr>
        <w:t xml:space="preserve"> </w:t>
      </w:r>
      <w:r w:rsidR="00DA2DF3">
        <w:rPr>
          <w:sz w:val="28"/>
          <w:szCs w:val="28"/>
        </w:rPr>
        <w:t>-</w:t>
      </w:r>
      <w:r w:rsidR="00714E56">
        <w:rPr>
          <w:sz w:val="28"/>
          <w:szCs w:val="28"/>
        </w:rPr>
        <w:t xml:space="preserve">  </w:t>
      </w:r>
      <w:r w:rsidR="00DA2DF3">
        <w:rPr>
          <w:sz w:val="28"/>
          <w:szCs w:val="28"/>
        </w:rPr>
        <w:t>780 м2 торговых площадей.</w:t>
      </w:r>
    </w:p>
    <w:p w:rsidR="00AE262B" w:rsidRDefault="00AE262B" w:rsidP="009159F9">
      <w:pPr>
        <w:ind w:right="-1" w:firstLine="709"/>
        <w:jc w:val="both"/>
        <w:rPr>
          <w:sz w:val="28"/>
          <w:szCs w:val="28"/>
        </w:rPr>
      </w:pPr>
    </w:p>
    <w:p w:rsidR="00F73C27" w:rsidRPr="000B16A1" w:rsidRDefault="00AE262B" w:rsidP="009159F9">
      <w:pPr>
        <w:ind w:right="-1" w:firstLine="709"/>
        <w:jc w:val="both"/>
        <w:rPr>
          <w:b/>
          <w:sz w:val="28"/>
          <w:szCs w:val="28"/>
        </w:rPr>
      </w:pPr>
      <w:r>
        <w:rPr>
          <w:b/>
          <w:sz w:val="28"/>
          <w:szCs w:val="28"/>
        </w:rPr>
        <w:t>8</w:t>
      </w:r>
      <w:r w:rsidR="00F73C27" w:rsidRPr="000B16A1">
        <w:rPr>
          <w:b/>
          <w:sz w:val="28"/>
          <w:szCs w:val="28"/>
        </w:rPr>
        <w:t>. Малый бизнес</w:t>
      </w:r>
    </w:p>
    <w:p w:rsidR="00F73C27" w:rsidRPr="00D2415D" w:rsidRDefault="00F73C27" w:rsidP="009159F9">
      <w:pPr>
        <w:ind w:right="-1" w:firstLine="709"/>
        <w:jc w:val="both"/>
        <w:rPr>
          <w:sz w:val="28"/>
          <w:szCs w:val="28"/>
        </w:rPr>
      </w:pPr>
      <w:r w:rsidRPr="00D2415D">
        <w:rPr>
          <w:sz w:val="28"/>
          <w:szCs w:val="28"/>
        </w:rPr>
        <w:t xml:space="preserve">Малый </w:t>
      </w:r>
      <w:r w:rsidR="0010498B" w:rsidRPr="00D2415D">
        <w:rPr>
          <w:sz w:val="28"/>
          <w:szCs w:val="28"/>
        </w:rPr>
        <w:t>бизнес в сельском поселении занимается производством хлебобулочных изделий,</w:t>
      </w:r>
      <w:r w:rsidR="000B16A1">
        <w:rPr>
          <w:sz w:val="28"/>
          <w:szCs w:val="28"/>
        </w:rPr>
        <w:t xml:space="preserve"> </w:t>
      </w:r>
      <w:r w:rsidR="0010498B" w:rsidRPr="00D2415D">
        <w:rPr>
          <w:sz w:val="28"/>
          <w:szCs w:val="28"/>
        </w:rPr>
        <w:t>розничной торговлей,</w:t>
      </w:r>
      <w:r w:rsidR="000B16A1">
        <w:rPr>
          <w:sz w:val="28"/>
          <w:szCs w:val="28"/>
        </w:rPr>
        <w:t xml:space="preserve"> </w:t>
      </w:r>
      <w:r w:rsidR="0010498B" w:rsidRPr="00D2415D">
        <w:rPr>
          <w:sz w:val="28"/>
          <w:szCs w:val="28"/>
        </w:rPr>
        <w:t>грузоперевозкам</w:t>
      </w:r>
      <w:r w:rsidR="00184E8A" w:rsidRPr="00D2415D">
        <w:rPr>
          <w:sz w:val="28"/>
          <w:szCs w:val="28"/>
        </w:rPr>
        <w:t>и,</w:t>
      </w:r>
      <w:r w:rsidR="000B16A1">
        <w:rPr>
          <w:sz w:val="28"/>
          <w:szCs w:val="28"/>
        </w:rPr>
        <w:t xml:space="preserve"> </w:t>
      </w:r>
      <w:r w:rsidR="00184E8A" w:rsidRPr="00D2415D">
        <w:rPr>
          <w:sz w:val="28"/>
          <w:szCs w:val="28"/>
        </w:rPr>
        <w:t>ремонтом легковых автомобилей,</w:t>
      </w:r>
      <w:r w:rsidR="000B16A1">
        <w:rPr>
          <w:sz w:val="28"/>
          <w:szCs w:val="28"/>
        </w:rPr>
        <w:t xml:space="preserve"> </w:t>
      </w:r>
      <w:r w:rsidR="00184E8A" w:rsidRPr="00D2415D">
        <w:rPr>
          <w:sz w:val="28"/>
          <w:szCs w:val="28"/>
        </w:rPr>
        <w:t>работают в сфере услуг.</w:t>
      </w:r>
      <w:r w:rsidR="007209AE">
        <w:rPr>
          <w:sz w:val="28"/>
          <w:szCs w:val="28"/>
        </w:rPr>
        <w:t xml:space="preserve"> Индивидуальные предприниматели </w:t>
      </w:r>
      <w:r w:rsidR="0065284D">
        <w:rPr>
          <w:sz w:val="28"/>
          <w:szCs w:val="28"/>
        </w:rPr>
        <w:t>оказывают помощь в ремонте дорог –</w:t>
      </w:r>
      <w:r w:rsidR="00714E56">
        <w:rPr>
          <w:sz w:val="28"/>
          <w:szCs w:val="28"/>
        </w:rPr>
        <w:t xml:space="preserve"> </w:t>
      </w:r>
      <w:r w:rsidR="0065284D">
        <w:rPr>
          <w:sz w:val="28"/>
          <w:szCs w:val="28"/>
        </w:rPr>
        <w:t xml:space="preserve">подсыпка ПГС  </w:t>
      </w:r>
      <w:r w:rsidR="0065284D">
        <w:rPr>
          <w:sz w:val="28"/>
          <w:szCs w:val="28"/>
        </w:rPr>
        <w:lastRenderedPageBreak/>
        <w:t xml:space="preserve">деревни </w:t>
      </w:r>
      <w:proofErr w:type="spellStart"/>
      <w:r w:rsidR="0065284D">
        <w:rPr>
          <w:sz w:val="28"/>
          <w:szCs w:val="28"/>
        </w:rPr>
        <w:t>Иванково</w:t>
      </w:r>
      <w:proofErr w:type="spellEnd"/>
      <w:r w:rsidR="0065284D">
        <w:rPr>
          <w:sz w:val="28"/>
          <w:szCs w:val="28"/>
        </w:rPr>
        <w:t xml:space="preserve"> (ИП Морозова Е.В.,</w:t>
      </w:r>
      <w:r w:rsidR="00EC3C55">
        <w:rPr>
          <w:sz w:val="28"/>
          <w:szCs w:val="28"/>
        </w:rPr>
        <w:t xml:space="preserve"> </w:t>
      </w:r>
      <w:r w:rsidR="0065284D">
        <w:rPr>
          <w:sz w:val="28"/>
          <w:szCs w:val="28"/>
        </w:rPr>
        <w:t xml:space="preserve">Логинов </w:t>
      </w:r>
      <w:r w:rsidR="00EC3C55">
        <w:rPr>
          <w:sz w:val="28"/>
          <w:szCs w:val="28"/>
        </w:rPr>
        <w:t>П</w:t>
      </w:r>
      <w:r w:rsidR="0065284D">
        <w:rPr>
          <w:sz w:val="28"/>
          <w:szCs w:val="28"/>
        </w:rPr>
        <w:t>.В.),</w:t>
      </w:r>
      <w:r w:rsidR="00714E56">
        <w:rPr>
          <w:sz w:val="28"/>
          <w:szCs w:val="28"/>
        </w:rPr>
        <w:t xml:space="preserve"> </w:t>
      </w:r>
      <w:r w:rsidR="0065284D">
        <w:rPr>
          <w:sz w:val="28"/>
          <w:szCs w:val="28"/>
        </w:rPr>
        <w:t>помощь престарелым людям, детям инвалидам</w:t>
      </w:r>
      <w:r w:rsidR="00AE262B">
        <w:rPr>
          <w:sz w:val="28"/>
          <w:szCs w:val="28"/>
        </w:rPr>
        <w:t xml:space="preserve"> -</w:t>
      </w:r>
      <w:r w:rsidR="0065284D">
        <w:rPr>
          <w:sz w:val="28"/>
          <w:szCs w:val="28"/>
        </w:rPr>
        <w:t xml:space="preserve"> оказание материальной помощи в проведении праздничных мероприятий (</w:t>
      </w:r>
      <w:r w:rsidR="00714E56">
        <w:rPr>
          <w:sz w:val="28"/>
          <w:szCs w:val="28"/>
        </w:rPr>
        <w:t>И</w:t>
      </w:r>
      <w:r w:rsidR="0065284D">
        <w:rPr>
          <w:sz w:val="28"/>
          <w:szCs w:val="28"/>
        </w:rPr>
        <w:t>П Галанкин С.</w:t>
      </w:r>
      <w:r w:rsidR="00BB057A">
        <w:rPr>
          <w:sz w:val="28"/>
          <w:szCs w:val="28"/>
        </w:rPr>
        <w:t>А.</w:t>
      </w:r>
      <w:r w:rsidR="0065284D">
        <w:rPr>
          <w:sz w:val="28"/>
          <w:szCs w:val="28"/>
        </w:rPr>
        <w:t>,</w:t>
      </w:r>
      <w:r w:rsidR="00EC3C55">
        <w:rPr>
          <w:sz w:val="28"/>
          <w:szCs w:val="28"/>
        </w:rPr>
        <w:t xml:space="preserve"> </w:t>
      </w:r>
      <w:r w:rsidR="0065284D">
        <w:rPr>
          <w:sz w:val="28"/>
          <w:szCs w:val="28"/>
        </w:rPr>
        <w:t>ИП Пшеницын С</w:t>
      </w:r>
      <w:r w:rsidR="00714E56">
        <w:rPr>
          <w:sz w:val="28"/>
          <w:szCs w:val="28"/>
        </w:rPr>
        <w:t>.</w:t>
      </w:r>
      <w:r w:rsidR="00BB057A">
        <w:rPr>
          <w:sz w:val="28"/>
          <w:szCs w:val="28"/>
        </w:rPr>
        <w:t>И.</w:t>
      </w:r>
      <w:r w:rsidR="0065284D">
        <w:rPr>
          <w:sz w:val="28"/>
          <w:szCs w:val="28"/>
        </w:rPr>
        <w:t>,</w:t>
      </w:r>
      <w:r w:rsidR="00EC3C55">
        <w:rPr>
          <w:sz w:val="28"/>
          <w:szCs w:val="28"/>
        </w:rPr>
        <w:t xml:space="preserve"> </w:t>
      </w:r>
      <w:r w:rsidR="00C73B1D">
        <w:rPr>
          <w:sz w:val="28"/>
          <w:szCs w:val="28"/>
        </w:rPr>
        <w:t xml:space="preserve">                   </w:t>
      </w:r>
      <w:r w:rsidR="0065284D">
        <w:rPr>
          <w:sz w:val="28"/>
          <w:szCs w:val="28"/>
        </w:rPr>
        <w:t>ИП Евдокимова Э.</w:t>
      </w:r>
      <w:r w:rsidR="00BB057A">
        <w:rPr>
          <w:sz w:val="28"/>
          <w:szCs w:val="28"/>
        </w:rPr>
        <w:t>Я.</w:t>
      </w:r>
      <w:r w:rsidR="0065284D">
        <w:rPr>
          <w:sz w:val="28"/>
          <w:szCs w:val="28"/>
        </w:rPr>
        <w:t>,</w:t>
      </w:r>
      <w:r w:rsidR="00EC3C55">
        <w:rPr>
          <w:sz w:val="28"/>
          <w:szCs w:val="28"/>
        </w:rPr>
        <w:t xml:space="preserve"> </w:t>
      </w:r>
      <w:r w:rsidR="0065284D">
        <w:rPr>
          <w:sz w:val="28"/>
          <w:szCs w:val="28"/>
        </w:rPr>
        <w:t xml:space="preserve">ИП </w:t>
      </w:r>
      <w:proofErr w:type="spellStart"/>
      <w:r w:rsidR="0065284D" w:rsidRPr="00FE71A8">
        <w:rPr>
          <w:sz w:val="28"/>
          <w:szCs w:val="28"/>
        </w:rPr>
        <w:t>Зин</w:t>
      </w:r>
      <w:r w:rsidR="00BB057A" w:rsidRPr="00FE71A8">
        <w:rPr>
          <w:sz w:val="28"/>
          <w:szCs w:val="28"/>
        </w:rPr>
        <w:t>я</w:t>
      </w:r>
      <w:r w:rsidR="00AE262B" w:rsidRPr="00FE71A8">
        <w:rPr>
          <w:sz w:val="28"/>
          <w:szCs w:val="28"/>
        </w:rPr>
        <w:t>ев</w:t>
      </w:r>
      <w:proofErr w:type="spellEnd"/>
      <w:r w:rsidR="00FE71A8" w:rsidRPr="00FE71A8">
        <w:rPr>
          <w:sz w:val="28"/>
          <w:szCs w:val="28"/>
        </w:rPr>
        <w:t xml:space="preserve"> В.А.</w:t>
      </w:r>
      <w:r w:rsidR="0065284D" w:rsidRPr="00FE71A8">
        <w:rPr>
          <w:sz w:val="28"/>
          <w:szCs w:val="28"/>
        </w:rPr>
        <w:t>)</w:t>
      </w:r>
      <w:r w:rsidR="00FE71A8">
        <w:rPr>
          <w:sz w:val="28"/>
          <w:szCs w:val="28"/>
        </w:rPr>
        <w:t>.</w:t>
      </w:r>
    </w:p>
    <w:p w:rsidR="00F73C27" w:rsidRPr="00D2415D" w:rsidRDefault="00F73C27" w:rsidP="009159F9">
      <w:pPr>
        <w:ind w:right="-1" w:firstLine="709"/>
        <w:jc w:val="both"/>
        <w:rPr>
          <w:sz w:val="28"/>
          <w:szCs w:val="28"/>
        </w:rPr>
      </w:pPr>
    </w:p>
    <w:p w:rsidR="00F73C27" w:rsidRPr="000B16A1" w:rsidRDefault="00AE262B" w:rsidP="009159F9">
      <w:pPr>
        <w:ind w:right="-1" w:firstLine="709"/>
        <w:jc w:val="both"/>
        <w:rPr>
          <w:b/>
          <w:sz w:val="28"/>
          <w:szCs w:val="28"/>
        </w:rPr>
      </w:pPr>
      <w:r>
        <w:rPr>
          <w:b/>
          <w:sz w:val="28"/>
          <w:szCs w:val="28"/>
        </w:rPr>
        <w:t>9</w:t>
      </w:r>
      <w:r w:rsidR="00F73C27" w:rsidRPr="000B16A1">
        <w:rPr>
          <w:b/>
          <w:sz w:val="28"/>
          <w:szCs w:val="28"/>
        </w:rPr>
        <w:t>.</w:t>
      </w:r>
      <w:r w:rsidR="00153C18">
        <w:rPr>
          <w:b/>
          <w:sz w:val="28"/>
          <w:szCs w:val="28"/>
        </w:rPr>
        <w:t xml:space="preserve"> </w:t>
      </w:r>
      <w:r w:rsidR="00F73C27" w:rsidRPr="000B16A1">
        <w:rPr>
          <w:b/>
          <w:sz w:val="28"/>
          <w:szCs w:val="28"/>
        </w:rPr>
        <w:t>Социальная</w:t>
      </w:r>
      <w:r w:rsidR="00D015DE" w:rsidRPr="000B16A1">
        <w:rPr>
          <w:b/>
          <w:sz w:val="28"/>
          <w:szCs w:val="28"/>
        </w:rPr>
        <w:t xml:space="preserve"> </w:t>
      </w:r>
      <w:r w:rsidR="00F73C27" w:rsidRPr="000B16A1">
        <w:rPr>
          <w:b/>
          <w:sz w:val="28"/>
          <w:szCs w:val="28"/>
        </w:rPr>
        <w:t xml:space="preserve">инфраструктура  </w:t>
      </w:r>
    </w:p>
    <w:p w:rsidR="00F73C27" w:rsidRPr="00D2415D" w:rsidRDefault="00F73C27" w:rsidP="009159F9">
      <w:pPr>
        <w:ind w:firstLine="709"/>
        <w:jc w:val="both"/>
        <w:rPr>
          <w:sz w:val="28"/>
          <w:szCs w:val="28"/>
        </w:rPr>
      </w:pPr>
      <w:r w:rsidRPr="00D2415D">
        <w:rPr>
          <w:sz w:val="28"/>
          <w:szCs w:val="28"/>
        </w:rPr>
        <w:t xml:space="preserve">Система </w:t>
      </w:r>
      <w:r w:rsidR="00AE262B">
        <w:rPr>
          <w:sz w:val="28"/>
          <w:szCs w:val="28"/>
        </w:rPr>
        <w:t>о</w:t>
      </w:r>
      <w:r w:rsidRPr="00D2415D">
        <w:rPr>
          <w:sz w:val="28"/>
          <w:szCs w:val="28"/>
        </w:rPr>
        <w:t>бщего образования в посел</w:t>
      </w:r>
      <w:r w:rsidR="00C368BE">
        <w:rPr>
          <w:sz w:val="28"/>
          <w:szCs w:val="28"/>
        </w:rPr>
        <w:t>ении представлена МОУ</w:t>
      </w:r>
      <w:r w:rsidR="00AE262B">
        <w:rPr>
          <w:sz w:val="28"/>
          <w:szCs w:val="28"/>
        </w:rPr>
        <w:t xml:space="preserve"> </w:t>
      </w:r>
      <w:r w:rsidR="0010498B" w:rsidRPr="00D2415D">
        <w:rPr>
          <w:sz w:val="28"/>
          <w:szCs w:val="28"/>
        </w:rPr>
        <w:t>«</w:t>
      </w:r>
      <w:proofErr w:type="spellStart"/>
      <w:r w:rsidR="0010498B" w:rsidRPr="00D2415D">
        <w:rPr>
          <w:sz w:val="28"/>
          <w:szCs w:val="28"/>
        </w:rPr>
        <w:t>Нифантовская</w:t>
      </w:r>
      <w:proofErr w:type="spellEnd"/>
      <w:r w:rsidR="007D6F90" w:rsidRPr="00D2415D">
        <w:rPr>
          <w:sz w:val="28"/>
          <w:szCs w:val="28"/>
        </w:rPr>
        <w:t xml:space="preserve"> </w:t>
      </w:r>
      <w:r w:rsidRPr="00D2415D">
        <w:rPr>
          <w:sz w:val="28"/>
          <w:szCs w:val="28"/>
        </w:rPr>
        <w:t>средняя школа».</w:t>
      </w:r>
      <w:r w:rsidR="00D31A54">
        <w:rPr>
          <w:sz w:val="28"/>
          <w:szCs w:val="28"/>
        </w:rPr>
        <w:t xml:space="preserve"> В средней школе обучается 289</w:t>
      </w:r>
      <w:r w:rsidR="007D6F90" w:rsidRPr="00D2415D">
        <w:rPr>
          <w:sz w:val="28"/>
          <w:szCs w:val="28"/>
        </w:rPr>
        <w:t xml:space="preserve"> учеников.</w:t>
      </w:r>
      <w:r w:rsidRPr="00D2415D">
        <w:rPr>
          <w:sz w:val="28"/>
          <w:szCs w:val="28"/>
        </w:rPr>
        <w:t xml:space="preserve"> </w:t>
      </w:r>
      <w:r w:rsidR="00D015DE" w:rsidRPr="00D2415D">
        <w:rPr>
          <w:sz w:val="28"/>
          <w:szCs w:val="28"/>
        </w:rPr>
        <w:t>Директор школы</w:t>
      </w:r>
      <w:r w:rsidR="00EC3C55">
        <w:rPr>
          <w:sz w:val="28"/>
          <w:szCs w:val="28"/>
        </w:rPr>
        <w:t xml:space="preserve"> </w:t>
      </w:r>
      <w:r w:rsidR="00D015DE" w:rsidRPr="00D2415D">
        <w:rPr>
          <w:sz w:val="28"/>
          <w:szCs w:val="28"/>
        </w:rPr>
        <w:t>-</w:t>
      </w:r>
      <w:r w:rsidR="0065284D">
        <w:rPr>
          <w:sz w:val="28"/>
          <w:szCs w:val="28"/>
        </w:rPr>
        <w:t xml:space="preserve"> </w:t>
      </w:r>
      <w:r w:rsidR="00D015DE" w:rsidRPr="00D2415D">
        <w:rPr>
          <w:sz w:val="28"/>
          <w:szCs w:val="28"/>
        </w:rPr>
        <w:t>Дудкина  Людмила Владимировна.</w:t>
      </w:r>
    </w:p>
    <w:p w:rsidR="00F73C27" w:rsidRPr="00D2415D" w:rsidRDefault="00F73C27" w:rsidP="009159F9">
      <w:pPr>
        <w:ind w:right="-1" w:firstLine="709"/>
        <w:jc w:val="both"/>
        <w:rPr>
          <w:sz w:val="28"/>
          <w:szCs w:val="28"/>
        </w:rPr>
      </w:pPr>
      <w:r w:rsidRPr="00D2415D">
        <w:rPr>
          <w:sz w:val="28"/>
          <w:szCs w:val="28"/>
        </w:rPr>
        <w:t>Для доставки учеников из отдалённых деревень имеется школьный авто</w:t>
      </w:r>
      <w:r w:rsidR="008C6595">
        <w:rPr>
          <w:sz w:val="28"/>
          <w:szCs w:val="28"/>
        </w:rPr>
        <w:t xml:space="preserve">бус.   </w:t>
      </w:r>
      <w:r w:rsidRPr="00D2415D">
        <w:rPr>
          <w:sz w:val="28"/>
          <w:szCs w:val="28"/>
        </w:rPr>
        <w:t xml:space="preserve"> Коллектив школы успешно внедряет инновационные программы.                  Большое внимание педагогический коллектив уделяет вопросам патриотического воспитания учеников, развитию традиционной народной культуры, физическому развитию школьников.  Ученики под руководством учителей нашей школы постоянно становятся победителями и призёрами                   </w:t>
      </w:r>
    </w:p>
    <w:p w:rsidR="00F73C27" w:rsidRPr="00D2415D" w:rsidRDefault="00F73C27" w:rsidP="009159F9">
      <w:pPr>
        <w:ind w:right="-1"/>
        <w:jc w:val="both"/>
        <w:rPr>
          <w:sz w:val="28"/>
          <w:szCs w:val="28"/>
        </w:rPr>
      </w:pPr>
      <w:r w:rsidRPr="00D2415D">
        <w:rPr>
          <w:sz w:val="28"/>
          <w:szCs w:val="28"/>
        </w:rPr>
        <w:t>районных олимпиад по различным предметам</w:t>
      </w:r>
      <w:r w:rsidR="00B039A8" w:rsidRPr="00D2415D">
        <w:rPr>
          <w:sz w:val="28"/>
          <w:szCs w:val="28"/>
        </w:rPr>
        <w:t xml:space="preserve">.    </w:t>
      </w:r>
    </w:p>
    <w:p w:rsidR="00B039A8" w:rsidRPr="00377C2C" w:rsidRDefault="00B039A8" w:rsidP="009159F9">
      <w:pPr>
        <w:pStyle w:val="a6"/>
        <w:shd w:val="clear" w:color="auto" w:fill="FFFFFF"/>
        <w:spacing w:before="0" w:beforeAutospacing="0" w:after="0" w:afterAutospacing="0"/>
        <w:ind w:right="-1" w:firstLine="709"/>
        <w:jc w:val="both"/>
        <w:rPr>
          <w:sz w:val="28"/>
          <w:szCs w:val="28"/>
        </w:rPr>
      </w:pPr>
      <w:r w:rsidRPr="00377C2C">
        <w:rPr>
          <w:sz w:val="28"/>
          <w:szCs w:val="28"/>
        </w:rPr>
        <w:t>В школе работает 29 педагогов, из них 8 – выпускники школы. 27 учителей имеют высшее образование и 2 – среднее специальное. 12 человек аттестованы на высшую квалификационную категорию, 13 – имеют первую, 2 – вторую и двое молодых специалистов – 11-ый разряд. 9 педагогов награждены знаком «Почётный работник общего образования РФ». Три человека имеют звание «Отличник народного просвещения», медаль «За преобразование Нечерноземья» - 1 человек.</w:t>
      </w:r>
    </w:p>
    <w:p w:rsidR="00B039A8" w:rsidRPr="00377C2C" w:rsidRDefault="00B039A8" w:rsidP="009159F9">
      <w:pPr>
        <w:pStyle w:val="stile2"/>
        <w:shd w:val="clear" w:color="auto" w:fill="FFFFFF"/>
        <w:spacing w:before="0" w:beforeAutospacing="0" w:after="0" w:afterAutospacing="0"/>
        <w:ind w:right="-1" w:firstLine="709"/>
        <w:jc w:val="both"/>
        <w:rPr>
          <w:bCs/>
          <w:iCs/>
          <w:sz w:val="28"/>
          <w:szCs w:val="28"/>
        </w:rPr>
      </w:pPr>
      <w:r w:rsidRPr="00377C2C">
        <w:rPr>
          <w:rStyle w:val="a7"/>
          <w:i w:val="0"/>
          <w:sz w:val="28"/>
          <w:szCs w:val="28"/>
          <w:shd w:val="clear" w:color="auto" w:fill="FFFFFF"/>
        </w:rPr>
        <w:t>В школе есть всё необходимое для реализации учебно-воспитательных и профессиональных программ: светлые оборудованные кабинеты, компьютерный класс, актовый зал, спортзал, хоккейный корт, швейные мастерские, учебные площадки, полигон для практических занятий по управлению автомобилем, мотоциклом, трактором, гаражи. Учебная практика проводится на школьном поле.</w:t>
      </w:r>
    </w:p>
    <w:p w:rsidR="00B039A8" w:rsidRPr="00DA2DF3" w:rsidRDefault="00B039A8" w:rsidP="009159F9">
      <w:pPr>
        <w:pStyle w:val="p"/>
        <w:shd w:val="clear" w:color="auto" w:fill="FFFFFF"/>
        <w:spacing w:before="0" w:beforeAutospacing="0" w:after="0" w:afterAutospacing="0"/>
        <w:ind w:right="-1" w:firstLine="709"/>
        <w:jc w:val="both"/>
        <w:rPr>
          <w:sz w:val="28"/>
          <w:szCs w:val="28"/>
        </w:rPr>
      </w:pPr>
      <w:r w:rsidRPr="00377C2C">
        <w:rPr>
          <w:rStyle w:val="a7"/>
          <w:i w:val="0"/>
          <w:sz w:val="28"/>
          <w:szCs w:val="28"/>
        </w:rPr>
        <w:t xml:space="preserve">Школа, кроме </w:t>
      </w:r>
      <w:proofErr w:type="gramStart"/>
      <w:r w:rsidRPr="00377C2C">
        <w:rPr>
          <w:rStyle w:val="a7"/>
          <w:i w:val="0"/>
          <w:sz w:val="28"/>
          <w:szCs w:val="28"/>
        </w:rPr>
        <w:t>общеобразовательных</w:t>
      </w:r>
      <w:proofErr w:type="gramEnd"/>
      <w:r w:rsidRPr="00377C2C">
        <w:rPr>
          <w:rStyle w:val="a7"/>
          <w:i w:val="0"/>
          <w:sz w:val="28"/>
          <w:szCs w:val="28"/>
        </w:rPr>
        <w:t>, реализует программы профессионального образования. По</w:t>
      </w:r>
      <w:r w:rsidR="00EB2E5F">
        <w:rPr>
          <w:rStyle w:val="a7"/>
          <w:i w:val="0"/>
          <w:sz w:val="28"/>
          <w:szCs w:val="28"/>
        </w:rPr>
        <w:t xml:space="preserve"> окончании 11-го класса юноши, </w:t>
      </w:r>
      <w:r w:rsidRPr="00377C2C">
        <w:rPr>
          <w:rStyle w:val="a7"/>
          <w:i w:val="0"/>
          <w:sz w:val="28"/>
          <w:szCs w:val="28"/>
        </w:rPr>
        <w:t>девушки получают удостоверения водителя транспортных средств категори</w:t>
      </w:r>
      <w:r w:rsidR="00EB2E5F">
        <w:rPr>
          <w:rStyle w:val="a7"/>
          <w:i w:val="0"/>
          <w:sz w:val="28"/>
          <w:szCs w:val="28"/>
        </w:rPr>
        <w:t>и "В", девушки – удостоверение  швеи.</w:t>
      </w:r>
    </w:p>
    <w:p w:rsidR="00F73C27" w:rsidRPr="00D2415D" w:rsidRDefault="00F73C27" w:rsidP="009159F9">
      <w:pPr>
        <w:ind w:right="-1" w:firstLine="709"/>
        <w:jc w:val="both"/>
        <w:rPr>
          <w:sz w:val="28"/>
          <w:szCs w:val="28"/>
        </w:rPr>
      </w:pPr>
      <w:r w:rsidRPr="00D2415D">
        <w:rPr>
          <w:sz w:val="28"/>
          <w:szCs w:val="28"/>
        </w:rPr>
        <w:t xml:space="preserve">                                                                                  </w:t>
      </w:r>
      <w:r w:rsidR="00F2374B">
        <w:rPr>
          <w:sz w:val="28"/>
          <w:szCs w:val="28"/>
        </w:rPr>
        <w:t xml:space="preserve">                               </w:t>
      </w:r>
    </w:p>
    <w:p w:rsidR="005710A6" w:rsidRPr="00D2415D" w:rsidRDefault="005710A6" w:rsidP="009159F9">
      <w:pPr>
        <w:ind w:right="-1" w:firstLine="709"/>
        <w:jc w:val="both"/>
        <w:rPr>
          <w:sz w:val="28"/>
          <w:szCs w:val="28"/>
        </w:rPr>
      </w:pPr>
      <w:r w:rsidRPr="00D2415D">
        <w:rPr>
          <w:sz w:val="28"/>
          <w:szCs w:val="28"/>
        </w:rPr>
        <w:t>Бюджетное дошкольное образовательное учреждение Шекснинского муниципального района «Детский сад "Кораблик» функционирует с 1979 года.</w:t>
      </w:r>
    </w:p>
    <w:p w:rsidR="005710A6" w:rsidRPr="00D2415D" w:rsidRDefault="005710A6" w:rsidP="009159F9">
      <w:pPr>
        <w:ind w:right="-1" w:firstLine="709"/>
        <w:jc w:val="both"/>
        <w:rPr>
          <w:sz w:val="28"/>
          <w:szCs w:val="28"/>
        </w:rPr>
      </w:pPr>
      <w:r w:rsidRPr="00D2415D">
        <w:rPr>
          <w:sz w:val="28"/>
          <w:szCs w:val="28"/>
        </w:rPr>
        <w:t>Изначально «Кораблик» был ведомственным детским садом Шекснинской птицефабрики и размещался в типовом здании на 140 мест.</w:t>
      </w:r>
    </w:p>
    <w:p w:rsidR="005710A6" w:rsidRPr="00D2415D" w:rsidRDefault="005710A6" w:rsidP="009159F9">
      <w:pPr>
        <w:ind w:right="-1" w:firstLine="709"/>
        <w:jc w:val="both"/>
        <w:rPr>
          <w:sz w:val="28"/>
          <w:szCs w:val="28"/>
        </w:rPr>
      </w:pPr>
      <w:r w:rsidRPr="00D2415D">
        <w:rPr>
          <w:sz w:val="28"/>
          <w:szCs w:val="28"/>
        </w:rPr>
        <w:t xml:space="preserve">В 1987 году </w:t>
      </w:r>
      <w:proofErr w:type="spellStart"/>
      <w:r w:rsidRPr="00D2415D">
        <w:rPr>
          <w:sz w:val="28"/>
          <w:szCs w:val="28"/>
        </w:rPr>
        <w:t>нифантовская</w:t>
      </w:r>
      <w:proofErr w:type="spellEnd"/>
      <w:r w:rsidRPr="00D2415D">
        <w:rPr>
          <w:sz w:val="28"/>
          <w:szCs w:val="28"/>
        </w:rPr>
        <w:t xml:space="preserve"> детвора переезжает в новое, светлое, двухэтажное здание на 320 мест.</w:t>
      </w:r>
    </w:p>
    <w:p w:rsidR="005710A6" w:rsidRPr="00D2415D" w:rsidRDefault="005710A6" w:rsidP="009159F9">
      <w:pPr>
        <w:ind w:right="-1" w:firstLine="709"/>
        <w:jc w:val="both"/>
        <w:rPr>
          <w:sz w:val="28"/>
          <w:szCs w:val="28"/>
        </w:rPr>
      </w:pPr>
      <w:r w:rsidRPr="00D2415D">
        <w:rPr>
          <w:sz w:val="28"/>
          <w:szCs w:val="28"/>
        </w:rPr>
        <w:t>13 января 1993 года детский сад передали в ведение Шекснинского РОНО. 1 апреля 1994 года детский сад «Кораблик» был переведен на новый хозяйственный механизм с полной самостоятельностью в отношении финансовых, хозяйственных и кадровых вопросов.</w:t>
      </w:r>
    </w:p>
    <w:p w:rsidR="005710A6" w:rsidRPr="00D2415D" w:rsidRDefault="005710A6" w:rsidP="009159F9">
      <w:pPr>
        <w:ind w:right="-1" w:firstLine="709"/>
        <w:jc w:val="both"/>
        <w:rPr>
          <w:sz w:val="28"/>
          <w:szCs w:val="28"/>
        </w:rPr>
      </w:pPr>
      <w:r w:rsidRPr="00D2415D">
        <w:rPr>
          <w:sz w:val="28"/>
          <w:szCs w:val="28"/>
        </w:rPr>
        <w:lastRenderedPageBreak/>
        <w:t>С 01.01.2008 г. детский сад является подведомственным Управлению образования Шекснинского муниципального района.</w:t>
      </w:r>
    </w:p>
    <w:p w:rsidR="005710A6" w:rsidRPr="00D2415D" w:rsidRDefault="005710A6" w:rsidP="009159F9">
      <w:pPr>
        <w:ind w:right="-1" w:firstLine="709"/>
        <w:jc w:val="both"/>
        <w:rPr>
          <w:sz w:val="28"/>
          <w:szCs w:val="28"/>
        </w:rPr>
      </w:pPr>
      <w:r w:rsidRPr="00D2415D">
        <w:rPr>
          <w:sz w:val="28"/>
          <w:szCs w:val="28"/>
        </w:rPr>
        <w:t>Лицензия на право осуществления образовательной деятельности - Серия</w:t>
      </w:r>
      <w:proofErr w:type="gramStart"/>
      <w:r w:rsidRPr="00D2415D">
        <w:rPr>
          <w:sz w:val="28"/>
          <w:szCs w:val="28"/>
        </w:rPr>
        <w:t xml:space="preserve"> А</w:t>
      </w:r>
      <w:proofErr w:type="gramEnd"/>
      <w:r w:rsidRPr="00D2415D">
        <w:rPr>
          <w:sz w:val="28"/>
          <w:szCs w:val="28"/>
        </w:rPr>
        <w:t xml:space="preserve"> № 274994</w:t>
      </w:r>
      <w:r w:rsidR="004B1E9D">
        <w:rPr>
          <w:sz w:val="28"/>
          <w:szCs w:val="28"/>
        </w:rPr>
        <w:t xml:space="preserve"> </w:t>
      </w:r>
      <w:r w:rsidRPr="00D2415D">
        <w:rPr>
          <w:sz w:val="28"/>
          <w:szCs w:val="28"/>
        </w:rPr>
        <w:t xml:space="preserve">(действительна по 03.04.2014 г.); регистрационный </w:t>
      </w:r>
      <w:r w:rsidR="00AE262B">
        <w:rPr>
          <w:sz w:val="28"/>
          <w:szCs w:val="28"/>
        </w:rPr>
        <w:t xml:space="preserve">                </w:t>
      </w:r>
      <w:r w:rsidRPr="00D2415D">
        <w:rPr>
          <w:sz w:val="28"/>
          <w:szCs w:val="28"/>
        </w:rPr>
        <w:t xml:space="preserve">№ 6039. </w:t>
      </w:r>
      <w:r w:rsidR="004B1E9D">
        <w:rPr>
          <w:sz w:val="28"/>
          <w:szCs w:val="28"/>
        </w:rPr>
        <w:t>Дата выдачи</w:t>
      </w:r>
      <w:r w:rsidR="00AE262B">
        <w:rPr>
          <w:sz w:val="28"/>
          <w:szCs w:val="28"/>
        </w:rPr>
        <w:t xml:space="preserve"> </w:t>
      </w:r>
      <w:r w:rsidR="004B1E9D">
        <w:rPr>
          <w:sz w:val="28"/>
          <w:szCs w:val="28"/>
        </w:rPr>
        <w:t>- 20 декабря 2010 г.</w:t>
      </w:r>
    </w:p>
    <w:p w:rsidR="005710A6" w:rsidRPr="00D2415D" w:rsidRDefault="005710A6" w:rsidP="009159F9">
      <w:pPr>
        <w:ind w:right="-1" w:firstLine="709"/>
        <w:jc w:val="both"/>
        <w:rPr>
          <w:sz w:val="28"/>
          <w:szCs w:val="28"/>
        </w:rPr>
      </w:pPr>
      <w:r w:rsidRPr="00D2415D">
        <w:rPr>
          <w:sz w:val="28"/>
          <w:szCs w:val="28"/>
        </w:rPr>
        <w:t>Учредитель - Представительное собрание Шекснинского муниципального района.</w:t>
      </w:r>
    </w:p>
    <w:p w:rsidR="005710A6" w:rsidRPr="00D2415D" w:rsidRDefault="005710A6" w:rsidP="009159F9">
      <w:pPr>
        <w:ind w:right="-1" w:firstLine="709"/>
        <w:jc w:val="both"/>
        <w:rPr>
          <w:sz w:val="28"/>
          <w:szCs w:val="28"/>
        </w:rPr>
      </w:pPr>
      <w:r w:rsidRPr="00D2415D">
        <w:rPr>
          <w:sz w:val="28"/>
          <w:szCs w:val="28"/>
        </w:rPr>
        <w:t>Учреждение является юридическим лицом, расположенным по адресу: 162572, Вологодская область, Шекснинский район, д.</w:t>
      </w:r>
      <w:r w:rsidR="00AE262B">
        <w:rPr>
          <w:sz w:val="28"/>
          <w:szCs w:val="28"/>
        </w:rPr>
        <w:t xml:space="preserve"> </w:t>
      </w:r>
      <w:r w:rsidRPr="00D2415D">
        <w:rPr>
          <w:sz w:val="28"/>
          <w:szCs w:val="28"/>
        </w:rPr>
        <w:t xml:space="preserve">Нифантово, </w:t>
      </w:r>
      <w:r w:rsidR="00AE262B">
        <w:rPr>
          <w:sz w:val="28"/>
          <w:szCs w:val="28"/>
        </w:rPr>
        <w:t xml:space="preserve">                        </w:t>
      </w:r>
      <w:r w:rsidRPr="00D2415D">
        <w:rPr>
          <w:sz w:val="28"/>
          <w:szCs w:val="28"/>
        </w:rPr>
        <w:t>ул. Фабричная, д.12, телефон: 8(81751)</w:t>
      </w:r>
      <w:r w:rsidR="00AE262B">
        <w:rPr>
          <w:sz w:val="28"/>
          <w:szCs w:val="28"/>
        </w:rPr>
        <w:t xml:space="preserve"> </w:t>
      </w:r>
      <w:r w:rsidRPr="00D2415D">
        <w:rPr>
          <w:sz w:val="28"/>
          <w:szCs w:val="28"/>
        </w:rPr>
        <w:t>2-70-70.</w:t>
      </w:r>
    </w:p>
    <w:p w:rsidR="005710A6" w:rsidRPr="00D2415D" w:rsidRDefault="005710A6" w:rsidP="009159F9">
      <w:pPr>
        <w:ind w:right="-1" w:firstLine="709"/>
        <w:jc w:val="both"/>
        <w:rPr>
          <w:sz w:val="28"/>
          <w:szCs w:val="28"/>
        </w:rPr>
      </w:pPr>
      <w:r w:rsidRPr="00D2415D">
        <w:rPr>
          <w:sz w:val="28"/>
          <w:szCs w:val="28"/>
        </w:rPr>
        <w:t xml:space="preserve"> Основной вид деятельности: дошкольное образование</w:t>
      </w:r>
      <w:r w:rsidR="00BB057A">
        <w:rPr>
          <w:sz w:val="28"/>
          <w:szCs w:val="28"/>
        </w:rPr>
        <w:t xml:space="preserve"> </w:t>
      </w:r>
      <w:r w:rsidRPr="00D2415D">
        <w:rPr>
          <w:sz w:val="28"/>
          <w:szCs w:val="28"/>
        </w:rPr>
        <w:t>(предшествующее начальному школьному образованию). Режим работы 12-ти часовой (с 7.00 - 19.00)</w:t>
      </w:r>
    </w:p>
    <w:p w:rsidR="005710A6" w:rsidRPr="00D2415D" w:rsidRDefault="005710A6" w:rsidP="009159F9">
      <w:pPr>
        <w:ind w:right="-1" w:firstLine="709"/>
        <w:jc w:val="both"/>
        <w:rPr>
          <w:sz w:val="28"/>
          <w:szCs w:val="28"/>
        </w:rPr>
      </w:pPr>
      <w:r w:rsidRPr="00D2415D">
        <w:rPr>
          <w:sz w:val="28"/>
          <w:szCs w:val="28"/>
        </w:rPr>
        <w:t xml:space="preserve">Руководитель: Аверина Елена </w:t>
      </w:r>
      <w:proofErr w:type="spellStart"/>
      <w:r w:rsidRPr="00D2415D">
        <w:rPr>
          <w:sz w:val="28"/>
          <w:szCs w:val="28"/>
        </w:rPr>
        <w:t>Римовна</w:t>
      </w:r>
      <w:proofErr w:type="spellEnd"/>
      <w:r w:rsidRPr="00D2415D">
        <w:rPr>
          <w:sz w:val="28"/>
          <w:szCs w:val="28"/>
        </w:rPr>
        <w:t>.</w:t>
      </w:r>
    </w:p>
    <w:p w:rsidR="005710A6" w:rsidRPr="00D2415D" w:rsidRDefault="005710A6" w:rsidP="009159F9">
      <w:pPr>
        <w:ind w:right="-1" w:firstLine="709"/>
        <w:jc w:val="both"/>
        <w:rPr>
          <w:sz w:val="28"/>
          <w:szCs w:val="28"/>
        </w:rPr>
      </w:pPr>
      <w:r w:rsidRPr="00D2415D">
        <w:rPr>
          <w:sz w:val="28"/>
          <w:szCs w:val="28"/>
        </w:rPr>
        <w:t>Количество групп - 8.</w:t>
      </w:r>
    </w:p>
    <w:p w:rsidR="005710A6" w:rsidRPr="00D2415D" w:rsidRDefault="005710A6" w:rsidP="009159F9">
      <w:pPr>
        <w:ind w:right="-1" w:firstLine="709"/>
        <w:jc w:val="both"/>
        <w:rPr>
          <w:sz w:val="28"/>
          <w:szCs w:val="28"/>
        </w:rPr>
      </w:pPr>
      <w:r w:rsidRPr="00D2415D">
        <w:rPr>
          <w:sz w:val="28"/>
          <w:szCs w:val="28"/>
        </w:rPr>
        <w:t>3 группы для детей раннего возраста от 1,6 до 3-х лет;</w:t>
      </w:r>
    </w:p>
    <w:p w:rsidR="005710A6" w:rsidRPr="00D2415D" w:rsidRDefault="005710A6" w:rsidP="009159F9">
      <w:pPr>
        <w:ind w:right="-1" w:firstLine="709"/>
        <w:jc w:val="both"/>
        <w:rPr>
          <w:sz w:val="28"/>
          <w:szCs w:val="28"/>
        </w:rPr>
      </w:pPr>
      <w:r w:rsidRPr="00D2415D">
        <w:rPr>
          <w:sz w:val="28"/>
          <w:szCs w:val="28"/>
        </w:rPr>
        <w:t>5 групп дошкольного возраста от 3-х до 7 лет.</w:t>
      </w:r>
    </w:p>
    <w:p w:rsidR="005710A6" w:rsidRPr="00D2415D" w:rsidRDefault="005710A6" w:rsidP="009159F9">
      <w:pPr>
        <w:ind w:right="-1" w:firstLine="709"/>
        <w:jc w:val="both"/>
        <w:rPr>
          <w:sz w:val="28"/>
          <w:szCs w:val="28"/>
        </w:rPr>
      </w:pPr>
      <w:r w:rsidRPr="00D2415D">
        <w:rPr>
          <w:sz w:val="28"/>
          <w:szCs w:val="28"/>
        </w:rPr>
        <w:t>Ежегодно дет</w:t>
      </w:r>
      <w:r w:rsidR="00EB2E5F">
        <w:rPr>
          <w:sz w:val="28"/>
          <w:szCs w:val="28"/>
        </w:rPr>
        <w:t>ский сад "Кораблик" посещает 195</w:t>
      </w:r>
      <w:r w:rsidRPr="00D2415D">
        <w:rPr>
          <w:sz w:val="28"/>
          <w:szCs w:val="28"/>
        </w:rPr>
        <w:t xml:space="preserve"> детей.</w:t>
      </w:r>
    </w:p>
    <w:p w:rsidR="005710A6" w:rsidRPr="00D2415D" w:rsidRDefault="005710A6" w:rsidP="009159F9">
      <w:pPr>
        <w:ind w:right="-1" w:firstLine="709"/>
        <w:jc w:val="both"/>
        <w:rPr>
          <w:sz w:val="28"/>
          <w:szCs w:val="28"/>
        </w:rPr>
      </w:pPr>
      <w:r w:rsidRPr="00D2415D">
        <w:rPr>
          <w:sz w:val="28"/>
          <w:szCs w:val="28"/>
        </w:rPr>
        <w:t>С ними работают опытные высококвалифицированные педагоги, логопед, психолог, музыкальный руководитель.</w:t>
      </w:r>
    </w:p>
    <w:p w:rsidR="005710A6" w:rsidRPr="00D2415D" w:rsidRDefault="005710A6" w:rsidP="009159F9">
      <w:pPr>
        <w:ind w:right="-1" w:firstLine="709"/>
        <w:jc w:val="both"/>
        <w:rPr>
          <w:sz w:val="28"/>
          <w:szCs w:val="28"/>
        </w:rPr>
      </w:pPr>
      <w:r w:rsidRPr="009159F9">
        <w:rPr>
          <w:sz w:val="28"/>
          <w:szCs w:val="28"/>
        </w:rPr>
        <w:t xml:space="preserve">При организации педагогического процесса </w:t>
      </w:r>
      <w:r w:rsidR="009159F9" w:rsidRPr="009159F9">
        <w:rPr>
          <w:sz w:val="28"/>
          <w:szCs w:val="28"/>
        </w:rPr>
        <w:t>детский сад «Кораблик» руководствует</w:t>
      </w:r>
      <w:r w:rsidRPr="009159F9">
        <w:rPr>
          <w:sz w:val="28"/>
          <w:szCs w:val="28"/>
        </w:rPr>
        <w:t xml:space="preserve">ся </w:t>
      </w:r>
      <w:r w:rsidR="009159F9" w:rsidRPr="009159F9">
        <w:rPr>
          <w:sz w:val="28"/>
          <w:szCs w:val="28"/>
        </w:rPr>
        <w:t>«П</w:t>
      </w:r>
      <w:r w:rsidRPr="009159F9">
        <w:rPr>
          <w:sz w:val="28"/>
          <w:szCs w:val="28"/>
        </w:rPr>
        <w:t>оложением о дошкольном образовательном учреждении</w:t>
      </w:r>
      <w:r w:rsidR="009159F9" w:rsidRPr="009159F9">
        <w:rPr>
          <w:sz w:val="28"/>
          <w:szCs w:val="28"/>
        </w:rPr>
        <w:t>»</w:t>
      </w:r>
      <w:r w:rsidRPr="009159F9">
        <w:rPr>
          <w:sz w:val="28"/>
          <w:szCs w:val="28"/>
        </w:rPr>
        <w:t>, Уставом учреждения, инструкцией по охране жизни и здоровья детей, программой развития учреждения и образовательной программой детского сада, а также другими нормативными документами.</w:t>
      </w:r>
    </w:p>
    <w:p w:rsidR="0002179B" w:rsidRDefault="0002179B" w:rsidP="009159F9">
      <w:pPr>
        <w:ind w:right="-1" w:firstLine="709"/>
        <w:jc w:val="both"/>
        <w:rPr>
          <w:sz w:val="28"/>
          <w:szCs w:val="28"/>
          <w:shd w:val="clear" w:color="auto" w:fill="FFFFFF"/>
        </w:rPr>
      </w:pPr>
      <w:r w:rsidRPr="004B1E9D">
        <w:rPr>
          <w:sz w:val="28"/>
          <w:szCs w:val="28"/>
          <w:shd w:val="clear" w:color="auto" w:fill="FFFFFF"/>
        </w:rPr>
        <w:t xml:space="preserve">В рамках национального проекта "Здоровье" </w:t>
      </w:r>
      <w:r w:rsidR="00153C18">
        <w:rPr>
          <w:sz w:val="28"/>
          <w:szCs w:val="28"/>
          <w:shd w:val="clear" w:color="auto" w:fill="FFFFFF"/>
        </w:rPr>
        <w:t>несколько лет в Нифантово</w:t>
      </w:r>
      <w:r w:rsidRPr="004B1E9D">
        <w:rPr>
          <w:sz w:val="28"/>
          <w:szCs w:val="28"/>
          <w:shd w:val="clear" w:color="auto" w:fill="FFFFFF"/>
        </w:rPr>
        <w:t xml:space="preserve"> работает отделение Врача общей практики. </w:t>
      </w:r>
      <w:r w:rsidRPr="004B1E9D">
        <w:rPr>
          <w:sz w:val="28"/>
          <w:szCs w:val="28"/>
        </w:rPr>
        <w:br/>
      </w:r>
      <w:r w:rsidRPr="004B1E9D">
        <w:rPr>
          <w:sz w:val="28"/>
          <w:szCs w:val="28"/>
          <w:shd w:val="clear" w:color="auto" w:fill="FFFFFF"/>
        </w:rPr>
        <w:t xml:space="preserve">В отделении обслуживаются пациенты с самого рождения и до глубокой старости. Здесь оказывается помощь по </w:t>
      </w:r>
      <w:proofErr w:type="gramStart"/>
      <w:r w:rsidRPr="004B1E9D">
        <w:rPr>
          <w:sz w:val="28"/>
          <w:szCs w:val="28"/>
          <w:shd w:val="clear" w:color="auto" w:fill="FFFFFF"/>
        </w:rPr>
        <w:t>педиатрическому</w:t>
      </w:r>
      <w:proofErr w:type="gramEnd"/>
      <w:r w:rsidRPr="004B1E9D">
        <w:rPr>
          <w:sz w:val="28"/>
          <w:szCs w:val="28"/>
          <w:shd w:val="clear" w:color="auto" w:fill="FFFFFF"/>
        </w:rPr>
        <w:t xml:space="preserve">, терапевтическому, неврологическому, хирургическому и др. профилям, а также работают </w:t>
      </w:r>
      <w:proofErr w:type="spellStart"/>
      <w:r w:rsidRPr="004B1E9D">
        <w:rPr>
          <w:sz w:val="28"/>
          <w:szCs w:val="28"/>
          <w:shd w:val="clear" w:color="auto" w:fill="FFFFFF"/>
        </w:rPr>
        <w:t>физио</w:t>
      </w:r>
      <w:proofErr w:type="spellEnd"/>
      <w:r w:rsidRPr="004B1E9D">
        <w:rPr>
          <w:sz w:val="28"/>
          <w:szCs w:val="28"/>
          <w:shd w:val="clear" w:color="auto" w:fill="FFFFFF"/>
        </w:rPr>
        <w:t>, стоматологический, процедурный кабинеты.</w:t>
      </w:r>
    </w:p>
    <w:p w:rsidR="00C73B1D" w:rsidRPr="004B1E9D" w:rsidRDefault="00C73B1D" w:rsidP="009159F9">
      <w:pPr>
        <w:ind w:right="-1" w:firstLine="709"/>
        <w:jc w:val="both"/>
        <w:rPr>
          <w:sz w:val="28"/>
          <w:szCs w:val="28"/>
          <w:shd w:val="clear" w:color="auto" w:fill="FFFFFF"/>
        </w:rPr>
      </w:pPr>
    </w:p>
    <w:p w:rsidR="00174E90" w:rsidRPr="00174E90" w:rsidRDefault="0002179B" w:rsidP="009159F9">
      <w:pPr>
        <w:ind w:right="-1" w:firstLine="709"/>
        <w:jc w:val="both"/>
        <w:rPr>
          <w:sz w:val="28"/>
          <w:szCs w:val="28"/>
          <w:shd w:val="clear" w:color="auto" w:fill="FFFFFF"/>
        </w:rPr>
      </w:pPr>
      <w:r w:rsidRPr="004B1E9D">
        <w:rPr>
          <w:sz w:val="28"/>
          <w:szCs w:val="28"/>
          <w:shd w:val="clear" w:color="auto" w:fill="FFFFFF"/>
        </w:rPr>
        <w:t>Организация досуга и обеспечение жителей поселения услугами массового отдыха</w:t>
      </w:r>
      <w:r w:rsidR="002C2692" w:rsidRPr="004B1E9D">
        <w:rPr>
          <w:sz w:val="28"/>
          <w:szCs w:val="28"/>
          <w:shd w:val="clear" w:color="auto" w:fill="FFFFFF"/>
        </w:rPr>
        <w:t xml:space="preserve"> обеспечивает филиал  «</w:t>
      </w:r>
      <w:proofErr w:type="spellStart"/>
      <w:r w:rsidR="002C2692" w:rsidRPr="004B1E9D">
        <w:rPr>
          <w:sz w:val="28"/>
          <w:szCs w:val="28"/>
          <w:shd w:val="clear" w:color="auto" w:fill="FFFFFF"/>
        </w:rPr>
        <w:t>Нифантовский</w:t>
      </w:r>
      <w:proofErr w:type="spellEnd"/>
      <w:r w:rsidR="002C2692" w:rsidRPr="004B1E9D">
        <w:rPr>
          <w:sz w:val="28"/>
          <w:szCs w:val="28"/>
          <w:shd w:val="clear" w:color="auto" w:fill="FFFFFF"/>
        </w:rPr>
        <w:t xml:space="preserve"> клуб».</w:t>
      </w:r>
      <w:r w:rsidR="004B1E9D">
        <w:rPr>
          <w:sz w:val="28"/>
          <w:szCs w:val="28"/>
          <w:shd w:val="clear" w:color="auto" w:fill="FFFFFF"/>
        </w:rPr>
        <w:t xml:space="preserve"> </w:t>
      </w:r>
      <w:r w:rsidR="00174E90">
        <w:rPr>
          <w:sz w:val="28"/>
          <w:szCs w:val="28"/>
          <w:shd w:val="clear" w:color="auto" w:fill="FFFFFF"/>
        </w:rPr>
        <w:t>Численность работников 3 че</w:t>
      </w:r>
      <w:r w:rsidR="002C2692" w:rsidRPr="004B1E9D">
        <w:rPr>
          <w:sz w:val="28"/>
          <w:szCs w:val="28"/>
          <w:shd w:val="clear" w:color="auto" w:fill="FFFFFF"/>
        </w:rPr>
        <w:t>ловека.</w:t>
      </w:r>
      <w:r w:rsidR="004B1E9D">
        <w:rPr>
          <w:sz w:val="28"/>
          <w:szCs w:val="28"/>
          <w:shd w:val="clear" w:color="auto" w:fill="FFFFFF"/>
        </w:rPr>
        <w:t xml:space="preserve"> </w:t>
      </w:r>
      <w:r w:rsidR="00174E90" w:rsidRPr="00174E90">
        <w:rPr>
          <w:sz w:val="28"/>
          <w:szCs w:val="28"/>
          <w:shd w:val="clear" w:color="auto" w:fill="FFFFFF"/>
        </w:rPr>
        <w:t xml:space="preserve">Охвачено различными формами работы 11381 человек. Проведено 205 мероприятий. </w:t>
      </w:r>
      <w:proofErr w:type="gramStart"/>
      <w:r w:rsidR="00174E90" w:rsidRPr="00174E90">
        <w:rPr>
          <w:sz w:val="28"/>
          <w:szCs w:val="28"/>
          <w:shd w:val="clear" w:color="auto" w:fill="FFFFFF"/>
        </w:rPr>
        <w:t>Кроме того, принимали активное участие в различных районных мероприятиях (участие  в праздничных концертах – посвященный Дню поселка Шексна, Медовый спас, на «Осенней ярмарке», концерт, посвященный Дню сельского хозяйства),  в фестивалях (фестиваль «Родники российских деревень»), 11.03</w:t>
      </w:r>
      <w:r w:rsidR="00EB2E5F">
        <w:rPr>
          <w:sz w:val="28"/>
          <w:szCs w:val="28"/>
          <w:shd w:val="clear" w:color="auto" w:fill="FFFFFF"/>
        </w:rPr>
        <w:t>.2018-</w:t>
      </w:r>
      <w:r w:rsidR="00174E90" w:rsidRPr="00174E90">
        <w:rPr>
          <w:sz w:val="28"/>
          <w:szCs w:val="28"/>
          <w:shd w:val="clear" w:color="auto" w:fill="FFFFFF"/>
        </w:rPr>
        <w:t xml:space="preserve"> вокальная группа «Деревенские парни» принимала участие в фестивале - конкурсе «Мужское братство» г.</w:t>
      </w:r>
      <w:r w:rsidR="00153C18">
        <w:rPr>
          <w:sz w:val="28"/>
          <w:szCs w:val="28"/>
          <w:shd w:val="clear" w:color="auto" w:fill="FFFFFF"/>
        </w:rPr>
        <w:t xml:space="preserve"> </w:t>
      </w:r>
      <w:r w:rsidR="00174E90" w:rsidRPr="00174E90">
        <w:rPr>
          <w:sz w:val="28"/>
          <w:szCs w:val="28"/>
          <w:shd w:val="clear" w:color="auto" w:fill="FFFFFF"/>
        </w:rPr>
        <w:t>Талицы, где получила Диплом 1 степени. 28.03</w:t>
      </w:r>
      <w:r w:rsidR="00EB2E5F">
        <w:rPr>
          <w:sz w:val="28"/>
          <w:szCs w:val="28"/>
          <w:shd w:val="clear" w:color="auto" w:fill="FFFFFF"/>
        </w:rPr>
        <w:t>.2018</w:t>
      </w:r>
      <w:r w:rsidR="00153C18">
        <w:rPr>
          <w:sz w:val="28"/>
          <w:szCs w:val="28"/>
          <w:shd w:val="clear" w:color="auto" w:fill="FFFFFF"/>
        </w:rPr>
        <w:t xml:space="preserve"> </w:t>
      </w:r>
      <w:r w:rsidR="00EB2E5F">
        <w:rPr>
          <w:sz w:val="28"/>
          <w:szCs w:val="28"/>
          <w:shd w:val="clear" w:color="auto" w:fill="FFFFFF"/>
        </w:rPr>
        <w:t>-</w:t>
      </w:r>
      <w:r w:rsidR="00174E90" w:rsidRPr="00174E90">
        <w:rPr>
          <w:sz w:val="28"/>
          <w:szCs w:val="28"/>
          <w:shd w:val="clear" w:color="auto" w:fill="FFFFFF"/>
        </w:rPr>
        <w:t xml:space="preserve"> приняли участие в областном фестивале – конкурсе «Дорогами</w:t>
      </w:r>
      <w:proofErr w:type="gramEnd"/>
      <w:r w:rsidR="00174E90" w:rsidRPr="00174E90">
        <w:rPr>
          <w:sz w:val="28"/>
          <w:szCs w:val="28"/>
          <w:shd w:val="clear" w:color="auto" w:fill="FFFFFF"/>
        </w:rPr>
        <w:t xml:space="preserve"> </w:t>
      </w:r>
      <w:r w:rsidR="00EB2E5F">
        <w:rPr>
          <w:sz w:val="28"/>
          <w:szCs w:val="28"/>
          <w:shd w:val="clear" w:color="auto" w:fill="FFFFFF"/>
        </w:rPr>
        <w:t xml:space="preserve"> </w:t>
      </w:r>
      <w:r w:rsidR="00174E90" w:rsidRPr="00174E90">
        <w:rPr>
          <w:sz w:val="28"/>
          <w:szCs w:val="28"/>
          <w:shd w:val="clear" w:color="auto" w:fill="FFFFFF"/>
        </w:rPr>
        <w:t>войн</w:t>
      </w:r>
      <w:r w:rsidR="00EB2E5F">
        <w:rPr>
          <w:sz w:val="28"/>
          <w:szCs w:val="28"/>
          <w:shd w:val="clear" w:color="auto" w:fill="FFFFFF"/>
        </w:rPr>
        <w:t>ы</w:t>
      </w:r>
      <w:r w:rsidR="00174E90" w:rsidRPr="00174E90">
        <w:rPr>
          <w:sz w:val="28"/>
          <w:szCs w:val="28"/>
          <w:shd w:val="clear" w:color="auto" w:fill="FFFFFF"/>
        </w:rPr>
        <w:t>», а 10.10</w:t>
      </w:r>
      <w:r w:rsidR="00EB2E5F">
        <w:rPr>
          <w:sz w:val="28"/>
          <w:szCs w:val="28"/>
          <w:shd w:val="clear" w:color="auto" w:fill="FFFFFF"/>
        </w:rPr>
        <w:t>.2018</w:t>
      </w:r>
      <w:r w:rsidR="00153C18">
        <w:rPr>
          <w:sz w:val="28"/>
          <w:szCs w:val="28"/>
          <w:shd w:val="clear" w:color="auto" w:fill="FFFFFF"/>
        </w:rPr>
        <w:t xml:space="preserve"> </w:t>
      </w:r>
      <w:r w:rsidR="00EB2E5F">
        <w:rPr>
          <w:sz w:val="28"/>
          <w:szCs w:val="28"/>
          <w:shd w:val="clear" w:color="auto" w:fill="FFFFFF"/>
        </w:rPr>
        <w:t>-</w:t>
      </w:r>
      <w:r w:rsidR="00174E90" w:rsidRPr="00174E90">
        <w:rPr>
          <w:sz w:val="28"/>
          <w:szCs w:val="28"/>
          <w:shd w:val="clear" w:color="auto" w:fill="FFFFFF"/>
        </w:rPr>
        <w:t xml:space="preserve"> в Гала-концерте этого конкурса, где хору «</w:t>
      </w:r>
      <w:proofErr w:type="spellStart"/>
      <w:r w:rsidR="00174E90" w:rsidRPr="00174E90">
        <w:rPr>
          <w:sz w:val="28"/>
          <w:szCs w:val="28"/>
          <w:shd w:val="clear" w:color="auto" w:fill="FFFFFF"/>
        </w:rPr>
        <w:t>Славутницы</w:t>
      </w:r>
      <w:proofErr w:type="spellEnd"/>
      <w:r w:rsidR="00174E90" w:rsidRPr="00174E90">
        <w:rPr>
          <w:sz w:val="28"/>
          <w:szCs w:val="28"/>
          <w:shd w:val="clear" w:color="auto" w:fill="FFFFFF"/>
        </w:rPr>
        <w:t xml:space="preserve">» был вручен Диплом 1 степени, вокальной группе «Деревенские парни» Диплом 2 степени, а </w:t>
      </w:r>
      <w:r w:rsidR="00174E90" w:rsidRPr="00174E90">
        <w:rPr>
          <w:sz w:val="28"/>
          <w:szCs w:val="28"/>
          <w:shd w:val="clear" w:color="auto" w:fill="FFFFFF"/>
        </w:rPr>
        <w:lastRenderedPageBreak/>
        <w:t>Дубову Ю.Ю. Благодарность за профессиональность и творческий успех коллектива.</w:t>
      </w:r>
    </w:p>
    <w:p w:rsidR="003F4F48" w:rsidRDefault="00174E90" w:rsidP="009159F9">
      <w:pPr>
        <w:ind w:right="-1" w:firstLine="709"/>
        <w:jc w:val="both"/>
        <w:rPr>
          <w:sz w:val="28"/>
          <w:szCs w:val="28"/>
          <w:shd w:val="clear" w:color="auto" w:fill="FFFFFF"/>
        </w:rPr>
      </w:pPr>
      <w:r w:rsidRPr="00174E90">
        <w:rPr>
          <w:sz w:val="28"/>
          <w:szCs w:val="28"/>
          <w:shd w:val="clear" w:color="auto" w:fill="FFFFFF"/>
        </w:rPr>
        <w:t xml:space="preserve"> Было проведено ряд выездных мероприятий</w:t>
      </w:r>
      <w:r w:rsidR="0089145E">
        <w:rPr>
          <w:sz w:val="28"/>
          <w:szCs w:val="28"/>
          <w:shd w:val="clear" w:color="auto" w:fill="FFFFFF"/>
        </w:rPr>
        <w:t xml:space="preserve">: </w:t>
      </w:r>
      <w:r w:rsidRPr="00174E90">
        <w:rPr>
          <w:sz w:val="28"/>
          <w:szCs w:val="28"/>
          <w:shd w:val="clear" w:color="auto" w:fill="FFFFFF"/>
        </w:rPr>
        <w:t xml:space="preserve">концерты в день выборов Президента РФ – д. </w:t>
      </w:r>
      <w:proofErr w:type="spellStart"/>
      <w:r w:rsidRPr="00174E90">
        <w:rPr>
          <w:sz w:val="28"/>
          <w:szCs w:val="28"/>
          <w:shd w:val="clear" w:color="auto" w:fill="FFFFFF"/>
        </w:rPr>
        <w:t>Фоминское</w:t>
      </w:r>
      <w:proofErr w:type="spellEnd"/>
      <w:r w:rsidRPr="00174E90">
        <w:rPr>
          <w:sz w:val="28"/>
          <w:szCs w:val="28"/>
          <w:shd w:val="clear" w:color="auto" w:fill="FFFFFF"/>
        </w:rPr>
        <w:t xml:space="preserve">, д. Прогресс, посвященных Дню Победы - </w:t>
      </w:r>
      <w:r w:rsidR="00153C18">
        <w:rPr>
          <w:sz w:val="28"/>
          <w:szCs w:val="28"/>
          <w:shd w:val="clear" w:color="auto" w:fill="FFFFFF"/>
        </w:rPr>
        <w:t xml:space="preserve">            </w:t>
      </w:r>
      <w:r w:rsidRPr="00174E90">
        <w:rPr>
          <w:sz w:val="28"/>
          <w:szCs w:val="28"/>
          <w:shd w:val="clear" w:color="auto" w:fill="FFFFFF"/>
        </w:rPr>
        <w:t xml:space="preserve"> д. </w:t>
      </w:r>
      <w:proofErr w:type="spellStart"/>
      <w:r w:rsidRPr="00174E90">
        <w:rPr>
          <w:sz w:val="28"/>
          <w:szCs w:val="28"/>
          <w:shd w:val="clear" w:color="auto" w:fill="FFFFFF"/>
        </w:rPr>
        <w:t>Пача</w:t>
      </w:r>
      <w:proofErr w:type="spellEnd"/>
      <w:r w:rsidRPr="00174E90">
        <w:rPr>
          <w:sz w:val="28"/>
          <w:szCs w:val="28"/>
          <w:shd w:val="clear" w:color="auto" w:fill="FFFFFF"/>
        </w:rPr>
        <w:t xml:space="preserve">, д. Ершово; провели дни деревень – </w:t>
      </w:r>
      <w:proofErr w:type="spellStart"/>
      <w:r w:rsidRPr="00174E90">
        <w:rPr>
          <w:sz w:val="28"/>
          <w:szCs w:val="28"/>
          <w:shd w:val="clear" w:color="auto" w:fill="FFFFFF"/>
        </w:rPr>
        <w:t>д</w:t>
      </w:r>
      <w:proofErr w:type="gramStart"/>
      <w:r w:rsidRPr="00174E90">
        <w:rPr>
          <w:sz w:val="28"/>
          <w:szCs w:val="28"/>
          <w:shd w:val="clear" w:color="auto" w:fill="FFFFFF"/>
        </w:rPr>
        <w:t>.Н</w:t>
      </w:r>
      <w:proofErr w:type="gramEnd"/>
      <w:r w:rsidRPr="00174E90">
        <w:rPr>
          <w:sz w:val="28"/>
          <w:szCs w:val="28"/>
          <w:shd w:val="clear" w:color="auto" w:fill="FFFFFF"/>
        </w:rPr>
        <w:t>ифантово</w:t>
      </w:r>
      <w:proofErr w:type="spellEnd"/>
      <w:r w:rsidRPr="00174E90">
        <w:rPr>
          <w:sz w:val="28"/>
          <w:szCs w:val="28"/>
          <w:shd w:val="clear" w:color="auto" w:fill="FFFFFF"/>
        </w:rPr>
        <w:t xml:space="preserve">, </w:t>
      </w:r>
      <w:proofErr w:type="spellStart"/>
      <w:r w:rsidRPr="00174E90">
        <w:rPr>
          <w:sz w:val="28"/>
          <w:szCs w:val="28"/>
          <w:shd w:val="clear" w:color="auto" w:fill="FFFFFF"/>
        </w:rPr>
        <w:t>д.Тарканово</w:t>
      </w:r>
      <w:proofErr w:type="spellEnd"/>
      <w:r w:rsidRPr="00174E90">
        <w:rPr>
          <w:sz w:val="28"/>
          <w:szCs w:val="28"/>
          <w:shd w:val="clear" w:color="auto" w:fill="FFFFFF"/>
        </w:rPr>
        <w:t xml:space="preserve">, </w:t>
      </w:r>
      <w:proofErr w:type="spellStart"/>
      <w:r w:rsidRPr="00174E90">
        <w:rPr>
          <w:sz w:val="28"/>
          <w:szCs w:val="28"/>
          <w:shd w:val="clear" w:color="auto" w:fill="FFFFFF"/>
        </w:rPr>
        <w:t>д.Кочино</w:t>
      </w:r>
      <w:proofErr w:type="spellEnd"/>
      <w:r w:rsidRPr="00174E90">
        <w:rPr>
          <w:sz w:val="28"/>
          <w:szCs w:val="28"/>
          <w:shd w:val="clear" w:color="auto" w:fill="FFFFFF"/>
        </w:rPr>
        <w:t xml:space="preserve">, </w:t>
      </w:r>
      <w:proofErr w:type="spellStart"/>
      <w:r w:rsidRPr="00174E90">
        <w:rPr>
          <w:sz w:val="28"/>
          <w:szCs w:val="28"/>
          <w:shd w:val="clear" w:color="auto" w:fill="FFFFFF"/>
        </w:rPr>
        <w:t>д.Иванково</w:t>
      </w:r>
      <w:proofErr w:type="spellEnd"/>
      <w:r w:rsidRPr="009159F9">
        <w:rPr>
          <w:sz w:val="28"/>
          <w:szCs w:val="28"/>
          <w:shd w:val="clear" w:color="auto" w:fill="FFFFFF"/>
        </w:rPr>
        <w:t xml:space="preserve">, </w:t>
      </w:r>
      <w:proofErr w:type="spellStart"/>
      <w:r w:rsidRPr="009159F9">
        <w:rPr>
          <w:sz w:val="28"/>
          <w:szCs w:val="28"/>
          <w:shd w:val="clear" w:color="auto" w:fill="FFFFFF"/>
        </w:rPr>
        <w:t>д.Дьяконовское</w:t>
      </w:r>
      <w:proofErr w:type="spellEnd"/>
      <w:r w:rsidRPr="00174E90">
        <w:rPr>
          <w:sz w:val="28"/>
          <w:szCs w:val="28"/>
          <w:shd w:val="clear" w:color="auto" w:fill="FFFFFF"/>
        </w:rPr>
        <w:t xml:space="preserve">, приняли участие в праздничных концертах на Днях деревень </w:t>
      </w:r>
      <w:proofErr w:type="spellStart"/>
      <w:r w:rsidRPr="00174E90">
        <w:rPr>
          <w:sz w:val="28"/>
          <w:szCs w:val="28"/>
          <w:shd w:val="clear" w:color="auto" w:fill="FFFFFF"/>
        </w:rPr>
        <w:t>д.Пача</w:t>
      </w:r>
      <w:proofErr w:type="spellEnd"/>
      <w:r w:rsidRPr="00174E90">
        <w:rPr>
          <w:sz w:val="28"/>
          <w:szCs w:val="28"/>
          <w:shd w:val="clear" w:color="auto" w:fill="FFFFFF"/>
        </w:rPr>
        <w:t xml:space="preserve"> и </w:t>
      </w:r>
      <w:proofErr w:type="spellStart"/>
      <w:r w:rsidRPr="00174E90">
        <w:rPr>
          <w:sz w:val="28"/>
          <w:szCs w:val="28"/>
          <w:shd w:val="clear" w:color="auto" w:fill="FFFFFF"/>
        </w:rPr>
        <w:t>д.Демидово</w:t>
      </w:r>
      <w:proofErr w:type="spellEnd"/>
      <w:r w:rsidRPr="00174E90">
        <w:rPr>
          <w:sz w:val="28"/>
          <w:szCs w:val="28"/>
          <w:shd w:val="clear" w:color="auto" w:fill="FFFFFF"/>
        </w:rPr>
        <w:t>.</w:t>
      </w:r>
    </w:p>
    <w:p w:rsidR="003F4F48" w:rsidRPr="003F4F48" w:rsidRDefault="003F4F48" w:rsidP="009159F9">
      <w:pPr>
        <w:ind w:right="-1" w:firstLine="709"/>
        <w:jc w:val="both"/>
        <w:rPr>
          <w:sz w:val="28"/>
          <w:szCs w:val="28"/>
        </w:rPr>
      </w:pPr>
      <w:r w:rsidRPr="003F4F48">
        <w:rPr>
          <w:sz w:val="28"/>
          <w:szCs w:val="28"/>
        </w:rPr>
        <w:t>В 2018 году на территории сельского поселения Нифантовское прошли такие мероприятия как: в новогоднюю ночь прошло народное гуляние с песнями, хороводами, играми «Здравствуй Новый год», где присутствовало 720 человек; 18.02</w:t>
      </w:r>
      <w:r w:rsidR="00EB2E5F">
        <w:rPr>
          <w:sz w:val="28"/>
          <w:szCs w:val="28"/>
        </w:rPr>
        <w:t>.2018</w:t>
      </w:r>
      <w:r w:rsidR="00153C18">
        <w:rPr>
          <w:sz w:val="28"/>
          <w:szCs w:val="28"/>
        </w:rPr>
        <w:t xml:space="preserve"> </w:t>
      </w:r>
      <w:r w:rsidR="00EB2E5F">
        <w:rPr>
          <w:sz w:val="28"/>
          <w:szCs w:val="28"/>
        </w:rPr>
        <w:t>-</w:t>
      </w:r>
      <w:r w:rsidRPr="003F4F48">
        <w:rPr>
          <w:sz w:val="28"/>
          <w:szCs w:val="28"/>
        </w:rPr>
        <w:t xml:space="preserve"> масленичные гуляния «Широкая Масленица» с театрализованным представлением, в котором приняли участие школьники и работники д/с «Кораблик», присутствовало 600 человек и совместные с сельской библиотекой «Тещины посиделки» - 14.02</w:t>
      </w:r>
      <w:r w:rsidR="00EB2E5F">
        <w:rPr>
          <w:sz w:val="28"/>
          <w:szCs w:val="28"/>
        </w:rPr>
        <w:t>.2018</w:t>
      </w:r>
      <w:r w:rsidR="0089145E">
        <w:rPr>
          <w:sz w:val="28"/>
          <w:szCs w:val="28"/>
        </w:rPr>
        <w:t xml:space="preserve">, </w:t>
      </w:r>
      <w:r w:rsidRPr="003F4F48">
        <w:rPr>
          <w:sz w:val="28"/>
          <w:szCs w:val="28"/>
        </w:rPr>
        <w:t xml:space="preserve"> присутствовало 26 человек. Организаторами были филиал «</w:t>
      </w:r>
      <w:proofErr w:type="spellStart"/>
      <w:r w:rsidRPr="003F4F48">
        <w:rPr>
          <w:sz w:val="28"/>
          <w:szCs w:val="28"/>
        </w:rPr>
        <w:t>Нифантовский</w:t>
      </w:r>
      <w:proofErr w:type="spellEnd"/>
      <w:r w:rsidRPr="003F4F48">
        <w:rPr>
          <w:sz w:val="28"/>
          <w:szCs w:val="28"/>
        </w:rPr>
        <w:t xml:space="preserve"> клуб» и администрация с/</w:t>
      </w:r>
      <w:proofErr w:type="gramStart"/>
      <w:r w:rsidRPr="003F4F48">
        <w:rPr>
          <w:sz w:val="28"/>
          <w:szCs w:val="28"/>
        </w:rPr>
        <w:t>п</w:t>
      </w:r>
      <w:proofErr w:type="gramEnd"/>
      <w:r w:rsidRPr="003F4F48">
        <w:rPr>
          <w:sz w:val="28"/>
          <w:szCs w:val="28"/>
        </w:rPr>
        <w:t xml:space="preserve"> Нифантовское.</w:t>
      </w:r>
    </w:p>
    <w:p w:rsidR="003F4F48" w:rsidRPr="003F4F48" w:rsidRDefault="003F4F48" w:rsidP="009159F9">
      <w:pPr>
        <w:ind w:right="-1" w:firstLine="709"/>
        <w:jc w:val="both"/>
        <w:rPr>
          <w:sz w:val="28"/>
          <w:szCs w:val="28"/>
        </w:rPr>
      </w:pPr>
      <w:r w:rsidRPr="003F4F48">
        <w:rPr>
          <w:sz w:val="28"/>
          <w:szCs w:val="28"/>
        </w:rPr>
        <w:t>Мероприятия, посвященные Дню Победы: 18.04</w:t>
      </w:r>
      <w:r w:rsidR="00EB2E5F">
        <w:rPr>
          <w:sz w:val="28"/>
          <w:szCs w:val="28"/>
        </w:rPr>
        <w:t>.2018</w:t>
      </w:r>
      <w:r w:rsidR="00153C18">
        <w:rPr>
          <w:sz w:val="28"/>
          <w:szCs w:val="28"/>
        </w:rPr>
        <w:t xml:space="preserve"> </w:t>
      </w:r>
      <w:r w:rsidR="00EB2E5F">
        <w:rPr>
          <w:sz w:val="28"/>
          <w:szCs w:val="28"/>
        </w:rPr>
        <w:t>-</w:t>
      </w:r>
      <w:r w:rsidRPr="003F4F48">
        <w:rPr>
          <w:sz w:val="28"/>
          <w:szCs w:val="28"/>
        </w:rPr>
        <w:t xml:space="preserve"> вече</w:t>
      </w:r>
      <w:proofErr w:type="gramStart"/>
      <w:r w:rsidRPr="003F4F48">
        <w:rPr>
          <w:sz w:val="28"/>
          <w:szCs w:val="28"/>
        </w:rPr>
        <w:t>р-</w:t>
      </w:r>
      <w:proofErr w:type="gramEnd"/>
      <w:r w:rsidRPr="003F4F48">
        <w:rPr>
          <w:sz w:val="28"/>
          <w:szCs w:val="28"/>
        </w:rPr>
        <w:t xml:space="preserve"> воспоминание «Война в судьбе моей семьи» - 13 человек,  вечер – концерт «Песни военных лет» - присутствовало18 человек.  08.05</w:t>
      </w:r>
      <w:r w:rsidR="00EB2E5F">
        <w:rPr>
          <w:sz w:val="28"/>
          <w:szCs w:val="28"/>
        </w:rPr>
        <w:t>.2018</w:t>
      </w:r>
      <w:r w:rsidRPr="003F4F48">
        <w:rPr>
          <w:sz w:val="28"/>
          <w:szCs w:val="28"/>
        </w:rPr>
        <w:t xml:space="preserve"> – прошел митинг у памятника Неизвестному солдату, праздничный концерт и  вечер отдыха для  вдов и детей войны «День Победы – праздник светлых душ»», 09.05</w:t>
      </w:r>
      <w:r w:rsidR="00EB2E5F">
        <w:rPr>
          <w:sz w:val="28"/>
          <w:szCs w:val="28"/>
        </w:rPr>
        <w:t>.2018</w:t>
      </w:r>
      <w:r w:rsidR="00153C18">
        <w:rPr>
          <w:sz w:val="28"/>
          <w:szCs w:val="28"/>
        </w:rPr>
        <w:t xml:space="preserve"> </w:t>
      </w:r>
      <w:r w:rsidR="00EB2E5F">
        <w:rPr>
          <w:sz w:val="28"/>
          <w:szCs w:val="28"/>
        </w:rPr>
        <w:t>-</w:t>
      </w:r>
      <w:r w:rsidRPr="003F4F48">
        <w:rPr>
          <w:sz w:val="28"/>
          <w:szCs w:val="28"/>
        </w:rPr>
        <w:t xml:space="preserve"> торжественный митинг в Парке Победы. Организаторами мероприятий были: Администрация с/</w:t>
      </w:r>
      <w:proofErr w:type="gramStart"/>
      <w:r w:rsidRPr="003F4F48">
        <w:rPr>
          <w:sz w:val="28"/>
          <w:szCs w:val="28"/>
        </w:rPr>
        <w:t>п</w:t>
      </w:r>
      <w:proofErr w:type="gramEnd"/>
      <w:r w:rsidRPr="003F4F48">
        <w:rPr>
          <w:sz w:val="28"/>
          <w:szCs w:val="28"/>
        </w:rPr>
        <w:t xml:space="preserve"> Нифантовское, Совет ветеранов поселения, филиал «</w:t>
      </w:r>
      <w:proofErr w:type="spellStart"/>
      <w:r w:rsidRPr="003F4F48">
        <w:rPr>
          <w:sz w:val="28"/>
          <w:szCs w:val="28"/>
        </w:rPr>
        <w:t>Нифантовский</w:t>
      </w:r>
      <w:proofErr w:type="spellEnd"/>
      <w:r w:rsidRPr="003F4F48">
        <w:rPr>
          <w:sz w:val="28"/>
          <w:szCs w:val="28"/>
        </w:rPr>
        <w:t xml:space="preserve"> клуб» и </w:t>
      </w:r>
      <w:proofErr w:type="spellStart"/>
      <w:r w:rsidRPr="003F4F48">
        <w:rPr>
          <w:sz w:val="28"/>
          <w:szCs w:val="28"/>
        </w:rPr>
        <w:t>Нифантовская</w:t>
      </w:r>
      <w:proofErr w:type="spellEnd"/>
      <w:r w:rsidRPr="003F4F48">
        <w:rPr>
          <w:sz w:val="28"/>
          <w:szCs w:val="28"/>
        </w:rPr>
        <w:t xml:space="preserve"> средняя общеобразовательная школа. Эти мероприятия посетило 531 человек. 14.05</w:t>
      </w:r>
      <w:r w:rsidR="00EB2E5F">
        <w:rPr>
          <w:sz w:val="28"/>
          <w:szCs w:val="28"/>
        </w:rPr>
        <w:t>.2018</w:t>
      </w:r>
      <w:r w:rsidR="00153C18">
        <w:rPr>
          <w:sz w:val="28"/>
          <w:szCs w:val="28"/>
        </w:rPr>
        <w:t xml:space="preserve"> </w:t>
      </w:r>
      <w:r w:rsidR="00EB2E5F">
        <w:rPr>
          <w:sz w:val="28"/>
          <w:szCs w:val="28"/>
        </w:rPr>
        <w:t>-</w:t>
      </w:r>
      <w:r w:rsidRPr="003F4F48">
        <w:rPr>
          <w:sz w:val="28"/>
          <w:szCs w:val="28"/>
        </w:rPr>
        <w:t xml:space="preserve"> прошла беседа «Письма с фронта» - 16 человек, 16.05</w:t>
      </w:r>
      <w:r w:rsidR="00EB2E5F">
        <w:rPr>
          <w:sz w:val="28"/>
          <w:szCs w:val="28"/>
        </w:rPr>
        <w:t>.2018-</w:t>
      </w:r>
      <w:r w:rsidRPr="003F4F48">
        <w:rPr>
          <w:sz w:val="28"/>
          <w:szCs w:val="28"/>
        </w:rPr>
        <w:t xml:space="preserve"> тематический вечер «У каждого из нас своя война» -</w:t>
      </w:r>
      <w:r w:rsidR="00153C18">
        <w:rPr>
          <w:sz w:val="28"/>
          <w:szCs w:val="28"/>
        </w:rPr>
        <w:t xml:space="preserve"> </w:t>
      </w:r>
      <w:r w:rsidRPr="003F4F48">
        <w:rPr>
          <w:sz w:val="28"/>
          <w:szCs w:val="28"/>
        </w:rPr>
        <w:t xml:space="preserve">19 человек, где дети познакомились с историей этого праздника, с подвигом военных медиков не только в годы </w:t>
      </w:r>
      <w:proofErr w:type="gramStart"/>
      <w:r w:rsidRPr="003F4F48">
        <w:rPr>
          <w:sz w:val="28"/>
          <w:szCs w:val="28"/>
        </w:rPr>
        <w:t>ВО</w:t>
      </w:r>
      <w:proofErr w:type="gramEnd"/>
      <w:r w:rsidRPr="003F4F48">
        <w:rPr>
          <w:sz w:val="28"/>
          <w:szCs w:val="28"/>
        </w:rPr>
        <w:t xml:space="preserve"> войны, но и войны в Афганистане и боевых действий в Чечне.</w:t>
      </w:r>
    </w:p>
    <w:p w:rsidR="003F4F48" w:rsidRPr="003F4F48" w:rsidRDefault="003F4F48" w:rsidP="009159F9">
      <w:pPr>
        <w:ind w:right="-1" w:firstLine="709"/>
        <w:jc w:val="both"/>
        <w:rPr>
          <w:sz w:val="28"/>
          <w:szCs w:val="28"/>
        </w:rPr>
      </w:pPr>
      <w:r w:rsidRPr="003F4F48">
        <w:rPr>
          <w:sz w:val="28"/>
          <w:szCs w:val="28"/>
        </w:rPr>
        <w:t xml:space="preserve">Так же вокальная группа «Деревенские парни» принимала участие в концертах, посвященных этой дате (09.05) в </w:t>
      </w:r>
      <w:proofErr w:type="spellStart"/>
      <w:r w:rsidRPr="003F4F48">
        <w:rPr>
          <w:sz w:val="28"/>
          <w:szCs w:val="28"/>
        </w:rPr>
        <w:t>д</w:t>
      </w:r>
      <w:proofErr w:type="gramStart"/>
      <w:r w:rsidRPr="003F4F48">
        <w:rPr>
          <w:sz w:val="28"/>
          <w:szCs w:val="28"/>
        </w:rPr>
        <w:t>.П</w:t>
      </w:r>
      <w:proofErr w:type="gramEnd"/>
      <w:r w:rsidRPr="003F4F48">
        <w:rPr>
          <w:sz w:val="28"/>
          <w:szCs w:val="28"/>
        </w:rPr>
        <w:t>ача</w:t>
      </w:r>
      <w:proofErr w:type="spellEnd"/>
      <w:r w:rsidRPr="003F4F48">
        <w:rPr>
          <w:sz w:val="28"/>
          <w:szCs w:val="28"/>
        </w:rPr>
        <w:t xml:space="preserve"> и </w:t>
      </w:r>
      <w:proofErr w:type="spellStart"/>
      <w:r w:rsidRPr="003F4F48">
        <w:rPr>
          <w:sz w:val="28"/>
          <w:szCs w:val="28"/>
        </w:rPr>
        <w:t>д.Ершово</w:t>
      </w:r>
      <w:proofErr w:type="spellEnd"/>
      <w:r w:rsidRPr="003F4F48">
        <w:rPr>
          <w:sz w:val="28"/>
          <w:szCs w:val="28"/>
        </w:rPr>
        <w:t xml:space="preserve">. </w:t>
      </w:r>
    </w:p>
    <w:p w:rsidR="003F4F48" w:rsidRPr="003F4F48" w:rsidRDefault="003F4F48" w:rsidP="009159F9">
      <w:pPr>
        <w:ind w:right="-1" w:firstLine="709"/>
        <w:jc w:val="both"/>
        <w:rPr>
          <w:sz w:val="28"/>
          <w:szCs w:val="28"/>
        </w:rPr>
      </w:pPr>
      <w:r w:rsidRPr="003F4F48">
        <w:rPr>
          <w:sz w:val="28"/>
          <w:szCs w:val="28"/>
        </w:rPr>
        <w:t>На территории поселения проходят традиционные Дни деревень, и этот год не был исключением. 03.07</w:t>
      </w:r>
      <w:r w:rsidR="00EB2E5F">
        <w:rPr>
          <w:sz w:val="28"/>
          <w:szCs w:val="28"/>
        </w:rPr>
        <w:t>.2018</w:t>
      </w:r>
      <w:r w:rsidR="00153C18">
        <w:rPr>
          <w:sz w:val="28"/>
          <w:szCs w:val="28"/>
        </w:rPr>
        <w:t xml:space="preserve"> </w:t>
      </w:r>
      <w:r w:rsidRPr="003F4F48">
        <w:rPr>
          <w:sz w:val="28"/>
          <w:szCs w:val="28"/>
        </w:rPr>
        <w:t xml:space="preserve">прошел праздник д. </w:t>
      </w:r>
      <w:proofErr w:type="spellStart"/>
      <w:r w:rsidRPr="003F4F48">
        <w:rPr>
          <w:sz w:val="28"/>
          <w:szCs w:val="28"/>
        </w:rPr>
        <w:t>Иванково</w:t>
      </w:r>
      <w:proofErr w:type="spellEnd"/>
      <w:r w:rsidRPr="003F4F48">
        <w:rPr>
          <w:sz w:val="28"/>
          <w:szCs w:val="28"/>
        </w:rPr>
        <w:t>, на котором чествовали старожилов деревни</w:t>
      </w:r>
      <w:r w:rsidR="00153C18">
        <w:rPr>
          <w:sz w:val="28"/>
          <w:szCs w:val="28"/>
        </w:rPr>
        <w:t>,</w:t>
      </w:r>
      <w:r w:rsidRPr="003F4F48">
        <w:rPr>
          <w:sz w:val="28"/>
          <w:szCs w:val="28"/>
        </w:rPr>
        <w:t xml:space="preserve"> и была вручена жителям Благодарность «Самая благоустроенная деревня поселения» присутствовало</w:t>
      </w:r>
      <w:r w:rsidR="00153C18">
        <w:rPr>
          <w:sz w:val="28"/>
          <w:szCs w:val="28"/>
        </w:rPr>
        <w:t xml:space="preserve"> </w:t>
      </w:r>
      <w:r w:rsidRPr="003F4F48">
        <w:rPr>
          <w:sz w:val="28"/>
          <w:szCs w:val="28"/>
        </w:rPr>
        <w:t>75 человек. 20.07</w:t>
      </w:r>
      <w:r w:rsidR="00EB2E5F">
        <w:rPr>
          <w:sz w:val="28"/>
          <w:szCs w:val="28"/>
        </w:rPr>
        <w:t>.2018</w:t>
      </w:r>
      <w:r w:rsidRPr="003F4F48">
        <w:rPr>
          <w:sz w:val="28"/>
          <w:szCs w:val="28"/>
        </w:rPr>
        <w:t xml:space="preserve"> на площади д. Нифантово прошел День деревни «Казанская». На празднике присутствовали представители Администрации Шекснинского муниципального района: Меньшиков С.М. и Щербина Н.А. Была организована торговля, для детей – аттракционы, выступали коллективы филиала «</w:t>
      </w:r>
      <w:proofErr w:type="spellStart"/>
      <w:r w:rsidRPr="003F4F48">
        <w:rPr>
          <w:sz w:val="28"/>
          <w:szCs w:val="28"/>
        </w:rPr>
        <w:t>Нифантовский</w:t>
      </w:r>
      <w:proofErr w:type="spellEnd"/>
      <w:r w:rsidRPr="003F4F48">
        <w:rPr>
          <w:sz w:val="28"/>
          <w:szCs w:val="28"/>
        </w:rPr>
        <w:t xml:space="preserve"> клуб», чествовали лучших людей поселения, старожилов деревни, в номинации «Человек родился» были подарены подарки 17 семьям, в которых в этом году родились дети, прошел  конкурс «Сказочная коляска». В заключении прошла праздничная дискотека. </w:t>
      </w:r>
      <w:r w:rsidRPr="003F4F48">
        <w:rPr>
          <w:sz w:val="28"/>
          <w:szCs w:val="28"/>
        </w:rPr>
        <w:lastRenderedPageBreak/>
        <w:t>Организаторами были: Администрация с/</w:t>
      </w:r>
      <w:proofErr w:type="gramStart"/>
      <w:r w:rsidRPr="003F4F48">
        <w:rPr>
          <w:sz w:val="28"/>
          <w:szCs w:val="28"/>
        </w:rPr>
        <w:t>п</w:t>
      </w:r>
      <w:proofErr w:type="gramEnd"/>
      <w:r w:rsidRPr="003F4F48">
        <w:rPr>
          <w:sz w:val="28"/>
          <w:szCs w:val="28"/>
        </w:rPr>
        <w:t xml:space="preserve"> Нифантовское, филиал «</w:t>
      </w:r>
      <w:proofErr w:type="spellStart"/>
      <w:r w:rsidRPr="003F4F48">
        <w:rPr>
          <w:sz w:val="28"/>
          <w:szCs w:val="28"/>
        </w:rPr>
        <w:t>Нифантовский</w:t>
      </w:r>
      <w:proofErr w:type="spellEnd"/>
      <w:r w:rsidRPr="003F4F48">
        <w:rPr>
          <w:sz w:val="28"/>
          <w:szCs w:val="28"/>
        </w:rPr>
        <w:t xml:space="preserve"> клуб»</w:t>
      </w:r>
      <w:r w:rsidR="00153C18">
        <w:rPr>
          <w:sz w:val="28"/>
          <w:szCs w:val="28"/>
        </w:rPr>
        <w:t>.</w:t>
      </w:r>
      <w:r w:rsidRPr="003F4F48">
        <w:rPr>
          <w:sz w:val="28"/>
          <w:szCs w:val="28"/>
        </w:rPr>
        <w:t xml:space="preserve"> Это мероприятие посетило 980 человек. </w:t>
      </w:r>
    </w:p>
    <w:p w:rsidR="003F4F48" w:rsidRPr="003F4F48" w:rsidRDefault="003F4F48" w:rsidP="009159F9">
      <w:pPr>
        <w:ind w:right="-1" w:firstLine="709"/>
        <w:jc w:val="both"/>
        <w:rPr>
          <w:sz w:val="28"/>
          <w:szCs w:val="28"/>
        </w:rPr>
      </w:pPr>
      <w:r w:rsidRPr="003F4F48">
        <w:rPr>
          <w:sz w:val="28"/>
          <w:szCs w:val="28"/>
        </w:rPr>
        <w:t>02.08</w:t>
      </w:r>
      <w:r w:rsidR="00EB2E5F">
        <w:rPr>
          <w:sz w:val="28"/>
          <w:szCs w:val="28"/>
        </w:rPr>
        <w:t>.2018</w:t>
      </w:r>
      <w:r w:rsidRPr="003F4F48">
        <w:rPr>
          <w:sz w:val="28"/>
          <w:szCs w:val="28"/>
        </w:rPr>
        <w:t xml:space="preserve"> прошел День деревни </w:t>
      </w:r>
      <w:proofErr w:type="spellStart"/>
      <w:r w:rsidRPr="003F4F48">
        <w:rPr>
          <w:sz w:val="28"/>
          <w:szCs w:val="28"/>
        </w:rPr>
        <w:t>Тарканово</w:t>
      </w:r>
      <w:proofErr w:type="spellEnd"/>
      <w:r w:rsidRPr="003F4F48">
        <w:rPr>
          <w:sz w:val="28"/>
          <w:szCs w:val="28"/>
        </w:rPr>
        <w:t xml:space="preserve"> и </w:t>
      </w:r>
      <w:proofErr w:type="spellStart"/>
      <w:r w:rsidRPr="003F4F48">
        <w:rPr>
          <w:sz w:val="28"/>
          <w:szCs w:val="28"/>
        </w:rPr>
        <w:t>Кочино</w:t>
      </w:r>
      <w:proofErr w:type="spellEnd"/>
      <w:r w:rsidRPr="003F4F48">
        <w:rPr>
          <w:sz w:val="28"/>
          <w:szCs w:val="28"/>
        </w:rPr>
        <w:t xml:space="preserve"> -  «Ильин день», на котором было как никогда людно – 170 человек, это как местные жители деревни, так и дачники. Местные энтузиасты, во главе с </w:t>
      </w:r>
      <w:proofErr w:type="spellStart"/>
      <w:r w:rsidRPr="003F4F48">
        <w:rPr>
          <w:sz w:val="28"/>
          <w:szCs w:val="28"/>
        </w:rPr>
        <w:t>Молодцовым</w:t>
      </w:r>
      <w:proofErr w:type="spellEnd"/>
      <w:r w:rsidRPr="003F4F48">
        <w:rPr>
          <w:sz w:val="28"/>
          <w:szCs w:val="28"/>
        </w:rPr>
        <w:t xml:space="preserve"> Анатолием сколотили огромный стол, за которым прошел шуточный кулинарный конкурс «Деревня с голоду не помрет», где были представлены и продегустировались разнообразные угощения. </w:t>
      </w:r>
    </w:p>
    <w:p w:rsidR="003F4F48" w:rsidRPr="003F4F48" w:rsidRDefault="003F4F48" w:rsidP="009159F9">
      <w:pPr>
        <w:ind w:right="-1" w:firstLine="709"/>
        <w:jc w:val="both"/>
        <w:rPr>
          <w:sz w:val="28"/>
          <w:szCs w:val="28"/>
        </w:rPr>
      </w:pPr>
      <w:r w:rsidRPr="003F4F48">
        <w:rPr>
          <w:sz w:val="28"/>
          <w:szCs w:val="28"/>
        </w:rPr>
        <w:t>28.08</w:t>
      </w:r>
      <w:r w:rsidR="00EB2E5F">
        <w:rPr>
          <w:sz w:val="28"/>
          <w:szCs w:val="28"/>
        </w:rPr>
        <w:t>.018</w:t>
      </w:r>
      <w:r w:rsidRPr="003F4F48">
        <w:rPr>
          <w:sz w:val="28"/>
          <w:szCs w:val="28"/>
        </w:rPr>
        <w:t xml:space="preserve"> прошел День деревни </w:t>
      </w:r>
      <w:proofErr w:type="spellStart"/>
      <w:r w:rsidRPr="003F4F48">
        <w:rPr>
          <w:sz w:val="28"/>
          <w:szCs w:val="28"/>
        </w:rPr>
        <w:t>Дьяконовское</w:t>
      </w:r>
      <w:proofErr w:type="spellEnd"/>
      <w:r w:rsidRPr="003F4F48">
        <w:rPr>
          <w:sz w:val="28"/>
          <w:szCs w:val="28"/>
        </w:rPr>
        <w:t xml:space="preserve"> «</w:t>
      </w:r>
      <w:proofErr w:type="gramStart"/>
      <w:r w:rsidRPr="003F4F48">
        <w:rPr>
          <w:sz w:val="28"/>
          <w:szCs w:val="28"/>
        </w:rPr>
        <w:t>Успенье</w:t>
      </w:r>
      <w:proofErr w:type="gramEnd"/>
      <w:r w:rsidRPr="003F4F48">
        <w:rPr>
          <w:sz w:val="28"/>
          <w:szCs w:val="28"/>
        </w:rPr>
        <w:t xml:space="preserve"> Пресвятой Богородицы» на </w:t>
      </w:r>
      <w:proofErr w:type="gramStart"/>
      <w:r w:rsidRPr="003F4F48">
        <w:rPr>
          <w:sz w:val="28"/>
          <w:szCs w:val="28"/>
        </w:rPr>
        <w:t>котором</w:t>
      </w:r>
      <w:proofErr w:type="gramEnd"/>
      <w:r w:rsidRPr="003F4F48">
        <w:rPr>
          <w:sz w:val="28"/>
          <w:szCs w:val="28"/>
        </w:rPr>
        <w:t xml:space="preserve"> присутствовало 53 человека. На празднике чествовали юбиляров деревни. Организатор праздников Администрация с/</w:t>
      </w:r>
      <w:proofErr w:type="gramStart"/>
      <w:r w:rsidRPr="003F4F48">
        <w:rPr>
          <w:sz w:val="28"/>
          <w:szCs w:val="28"/>
        </w:rPr>
        <w:t>п</w:t>
      </w:r>
      <w:proofErr w:type="gramEnd"/>
      <w:r w:rsidRPr="003F4F48">
        <w:rPr>
          <w:sz w:val="28"/>
          <w:szCs w:val="28"/>
        </w:rPr>
        <w:t xml:space="preserve"> Нифантовское, филиал «</w:t>
      </w:r>
      <w:proofErr w:type="spellStart"/>
      <w:r w:rsidRPr="003F4F48">
        <w:rPr>
          <w:sz w:val="28"/>
          <w:szCs w:val="28"/>
        </w:rPr>
        <w:t>Нифантовский</w:t>
      </w:r>
      <w:proofErr w:type="spellEnd"/>
      <w:r w:rsidRPr="003F4F48">
        <w:rPr>
          <w:sz w:val="28"/>
          <w:szCs w:val="28"/>
        </w:rPr>
        <w:t xml:space="preserve"> клуб». Праздничное настроение подарили жителям вокальные группы «</w:t>
      </w:r>
      <w:proofErr w:type="spellStart"/>
      <w:r w:rsidRPr="003F4F48">
        <w:rPr>
          <w:sz w:val="28"/>
          <w:szCs w:val="28"/>
        </w:rPr>
        <w:t>Топоток</w:t>
      </w:r>
      <w:proofErr w:type="spellEnd"/>
      <w:r w:rsidRPr="003F4F48">
        <w:rPr>
          <w:sz w:val="28"/>
          <w:szCs w:val="28"/>
        </w:rPr>
        <w:t>» и «Деревенские парни» под руководством Ю. Дубова, жители активно подпевали и задорно танцевали под их песни.</w:t>
      </w:r>
    </w:p>
    <w:p w:rsidR="003F4F48" w:rsidRPr="003F4F48" w:rsidRDefault="003F4F48" w:rsidP="009159F9">
      <w:pPr>
        <w:ind w:right="-1" w:firstLine="709"/>
        <w:jc w:val="both"/>
        <w:rPr>
          <w:sz w:val="28"/>
          <w:szCs w:val="28"/>
        </w:rPr>
      </w:pPr>
      <w:r w:rsidRPr="003F4F48">
        <w:rPr>
          <w:sz w:val="28"/>
          <w:szCs w:val="28"/>
        </w:rPr>
        <w:t>28.09</w:t>
      </w:r>
      <w:r w:rsidR="00EB2E5F">
        <w:rPr>
          <w:sz w:val="28"/>
          <w:szCs w:val="28"/>
        </w:rPr>
        <w:t>.2018</w:t>
      </w:r>
      <w:r w:rsidRPr="003F4F48">
        <w:rPr>
          <w:sz w:val="28"/>
          <w:szCs w:val="28"/>
        </w:rPr>
        <w:t xml:space="preserve"> совместно с Администрацией с/</w:t>
      </w:r>
      <w:proofErr w:type="gramStart"/>
      <w:r w:rsidRPr="003F4F48">
        <w:rPr>
          <w:sz w:val="28"/>
          <w:szCs w:val="28"/>
        </w:rPr>
        <w:t>п</w:t>
      </w:r>
      <w:proofErr w:type="gramEnd"/>
      <w:r w:rsidRPr="003F4F48">
        <w:rPr>
          <w:sz w:val="28"/>
          <w:szCs w:val="28"/>
        </w:rPr>
        <w:t xml:space="preserve"> Нифантовское, Советом ветеранов поселения был проведен праздничный концерт  ко Дню пожилого человека «Каждый возраст подольше длится, но лучший впереди» и праздничное чаепитие . На мероприятиях присутствовало 195 человек. </w:t>
      </w:r>
    </w:p>
    <w:p w:rsidR="003F4F48" w:rsidRPr="003F4F48" w:rsidRDefault="003F4F48" w:rsidP="009159F9">
      <w:pPr>
        <w:ind w:right="-1" w:firstLine="709"/>
        <w:jc w:val="both"/>
        <w:rPr>
          <w:sz w:val="28"/>
          <w:szCs w:val="28"/>
        </w:rPr>
      </w:pPr>
      <w:proofErr w:type="gramStart"/>
      <w:r w:rsidRPr="003F4F48">
        <w:rPr>
          <w:sz w:val="28"/>
          <w:szCs w:val="28"/>
        </w:rPr>
        <w:t xml:space="preserve">Прошли праздничные концерты:  22.02 </w:t>
      </w:r>
      <w:r w:rsidR="00EB2E5F">
        <w:rPr>
          <w:sz w:val="28"/>
          <w:szCs w:val="28"/>
        </w:rPr>
        <w:t>.2018 ко Д</w:t>
      </w:r>
      <w:r w:rsidRPr="003F4F48">
        <w:rPr>
          <w:sz w:val="28"/>
          <w:szCs w:val="28"/>
        </w:rPr>
        <w:t>ню защитника Отечества посетило 92 человека и вечер «Для наших милых мужчин», на котором поздравляли мужчин, участников художественной самодеятельности; 07.03</w:t>
      </w:r>
      <w:r w:rsidR="00C570F2">
        <w:rPr>
          <w:sz w:val="28"/>
          <w:szCs w:val="28"/>
        </w:rPr>
        <w:t>.2018</w:t>
      </w:r>
      <w:r w:rsidRPr="003F4F48">
        <w:rPr>
          <w:sz w:val="28"/>
          <w:szCs w:val="28"/>
        </w:rPr>
        <w:t xml:space="preserve"> – к  Международному женскому дню вокальная группа «Деревенские парни» выступила с программой «Этот праздничный букет для тебя родная» д. Прогресс, а Федотов В.П., со своим коллективом, поздравлял женщин нашего поселения;</w:t>
      </w:r>
      <w:proofErr w:type="gramEnd"/>
      <w:r w:rsidRPr="003F4F48">
        <w:rPr>
          <w:sz w:val="28"/>
          <w:szCs w:val="28"/>
        </w:rPr>
        <w:t xml:space="preserve"> ко Дню матери «Дорогой и единственной посвящается»</w:t>
      </w:r>
      <w:r w:rsidR="00153C18">
        <w:rPr>
          <w:sz w:val="28"/>
          <w:szCs w:val="28"/>
        </w:rPr>
        <w:t>.</w:t>
      </w:r>
    </w:p>
    <w:p w:rsidR="003F4F48" w:rsidRDefault="003F4F48" w:rsidP="009159F9">
      <w:pPr>
        <w:ind w:right="-1" w:firstLine="709"/>
        <w:jc w:val="both"/>
        <w:rPr>
          <w:sz w:val="28"/>
          <w:szCs w:val="28"/>
        </w:rPr>
      </w:pPr>
      <w:r w:rsidRPr="003F4F48">
        <w:rPr>
          <w:sz w:val="28"/>
          <w:szCs w:val="28"/>
        </w:rPr>
        <w:t xml:space="preserve">На проведение мероприятий не было затрачено ни копейки бюджетных средств, все мероприятия прошли благодаря спонсорской помощи </w:t>
      </w:r>
      <w:r w:rsidR="00153C18">
        <w:rPr>
          <w:sz w:val="28"/>
          <w:szCs w:val="28"/>
        </w:rPr>
        <w:t>индивидуальных предпринимателей</w:t>
      </w:r>
      <w:r w:rsidRPr="003F4F48">
        <w:rPr>
          <w:sz w:val="28"/>
          <w:szCs w:val="28"/>
        </w:rPr>
        <w:t xml:space="preserve"> поселения.</w:t>
      </w:r>
    </w:p>
    <w:p w:rsidR="00F73C27" w:rsidRPr="00D2415D" w:rsidRDefault="00B06BF1" w:rsidP="009159F9">
      <w:pPr>
        <w:ind w:right="-1" w:firstLine="709"/>
        <w:jc w:val="both"/>
        <w:rPr>
          <w:sz w:val="28"/>
          <w:szCs w:val="28"/>
        </w:rPr>
      </w:pPr>
      <w:r w:rsidRPr="00D2415D">
        <w:rPr>
          <w:sz w:val="28"/>
          <w:szCs w:val="28"/>
        </w:rPr>
        <w:t>На</w:t>
      </w:r>
      <w:r w:rsidR="00F73C27" w:rsidRPr="00D2415D">
        <w:rPr>
          <w:sz w:val="28"/>
          <w:szCs w:val="28"/>
        </w:rPr>
        <w:t xml:space="preserve"> </w:t>
      </w:r>
      <w:r w:rsidR="00153C18">
        <w:rPr>
          <w:sz w:val="28"/>
          <w:szCs w:val="28"/>
        </w:rPr>
        <w:t>т</w:t>
      </w:r>
      <w:r w:rsidRPr="00D2415D">
        <w:rPr>
          <w:sz w:val="28"/>
          <w:szCs w:val="28"/>
        </w:rPr>
        <w:t>ерритории поселения</w:t>
      </w:r>
      <w:r w:rsidR="00F73C27" w:rsidRPr="00D2415D">
        <w:rPr>
          <w:sz w:val="28"/>
          <w:szCs w:val="28"/>
        </w:rPr>
        <w:t xml:space="preserve"> </w:t>
      </w:r>
      <w:r w:rsidRPr="00D2415D">
        <w:rPr>
          <w:sz w:val="28"/>
          <w:szCs w:val="28"/>
        </w:rPr>
        <w:t>работает библиотека.</w:t>
      </w:r>
      <w:r w:rsidR="004B1E9D">
        <w:rPr>
          <w:sz w:val="28"/>
          <w:szCs w:val="28"/>
        </w:rPr>
        <w:t xml:space="preserve"> </w:t>
      </w:r>
      <w:r w:rsidR="00184E8A" w:rsidRPr="00D2415D">
        <w:rPr>
          <w:sz w:val="28"/>
          <w:szCs w:val="28"/>
        </w:rPr>
        <w:t xml:space="preserve">Руководитель </w:t>
      </w:r>
      <w:proofErr w:type="spellStart"/>
      <w:r w:rsidR="00184E8A" w:rsidRPr="00D2415D">
        <w:rPr>
          <w:sz w:val="28"/>
          <w:szCs w:val="28"/>
        </w:rPr>
        <w:t>Пророкова</w:t>
      </w:r>
      <w:proofErr w:type="spellEnd"/>
      <w:r w:rsidR="00184E8A" w:rsidRPr="00D2415D">
        <w:rPr>
          <w:sz w:val="28"/>
          <w:szCs w:val="28"/>
        </w:rPr>
        <w:t xml:space="preserve"> Елена Александровна.</w:t>
      </w:r>
      <w:r w:rsidR="004B1E9D">
        <w:rPr>
          <w:sz w:val="28"/>
          <w:szCs w:val="28"/>
        </w:rPr>
        <w:t xml:space="preserve"> </w:t>
      </w:r>
    </w:p>
    <w:p w:rsidR="0002179B" w:rsidRPr="00D2415D" w:rsidRDefault="00F73C27" w:rsidP="009159F9">
      <w:pPr>
        <w:ind w:right="-1" w:firstLine="709"/>
        <w:jc w:val="both"/>
        <w:rPr>
          <w:sz w:val="28"/>
          <w:szCs w:val="28"/>
        </w:rPr>
      </w:pPr>
      <w:r w:rsidRPr="00D2415D">
        <w:rPr>
          <w:sz w:val="28"/>
          <w:szCs w:val="28"/>
        </w:rPr>
        <w:t xml:space="preserve">   </w:t>
      </w:r>
    </w:p>
    <w:p w:rsidR="00F73C27" w:rsidRPr="004B1E9D" w:rsidRDefault="00C7730C" w:rsidP="009159F9">
      <w:pPr>
        <w:ind w:right="-1" w:firstLine="709"/>
        <w:jc w:val="both"/>
        <w:rPr>
          <w:b/>
          <w:color w:val="000000" w:themeColor="text1"/>
          <w:sz w:val="28"/>
          <w:szCs w:val="28"/>
        </w:rPr>
      </w:pPr>
      <w:r>
        <w:rPr>
          <w:b/>
          <w:color w:val="000000" w:themeColor="text1"/>
          <w:sz w:val="28"/>
          <w:szCs w:val="28"/>
        </w:rPr>
        <w:t>10</w:t>
      </w:r>
      <w:r w:rsidR="00F73C27" w:rsidRPr="004B1E9D">
        <w:rPr>
          <w:b/>
          <w:color w:val="000000" w:themeColor="text1"/>
          <w:sz w:val="28"/>
          <w:szCs w:val="28"/>
        </w:rPr>
        <w:t>. Социальная защита</w:t>
      </w:r>
    </w:p>
    <w:p w:rsidR="00153C18" w:rsidRDefault="00F73C27" w:rsidP="009159F9">
      <w:pPr>
        <w:ind w:right="-1" w:firstLine="709"/>
        <w:jc w:val="both"/>
        <w:rPr>
          <w:sz w:val="28"/>
          <w:szCs w:val="28"/>
        </w:rPr>
      </w:pPr>
      <w:r w:rsidRPr="00D2415D">
        <w:rPr>
          <w:sz w:val="28"/>
          <w:szCs w:val="28"/>
        </w:rPr>
        <w:t>Работникам учреждений культуры было назначено ЕДВ по коммунальным платежам на сумму 212,3 тысячи рублей, на доплату к пенсиям муниципальным служащим из местного бюджета израсходовано 99,2т</w:t>
      </w:r>
      <w:r w:rsidR="004B1E9D">
        <w:rPr>
          <w:sz w:val="28"/>
          <w:szCs w:val="28"/>
        </w:rPr>
        <w:t>ыс</w:t>
      </w:r>
      <w:proofErr w:type="gramStart"/>
      <w:r w:rsidRPr="00D2415D">
        <w:rPr>
          <w:sz w:val="28"/>
          <w:szCs w:val="28"/>
        </w:rPr>
        <w:t>.р</w:t>
      </w:r>
      <w:proofErr w:type="gramEnd"/>
      <w:r w:rsidRPr="00D2415D">
        <w:rPr>
          <w:sz w:val="28"/>
          <w:szCs w:val="28"/>
        </w:rPr>
        <w:t xml:space="preserve">уб.  </w:t>
      </w:r>
    </w:p>
    <w:p w:rsidR="00F73C27" w:rsidRPr="00D2415D" w:rsidRDefault="00F73C27" w:rsidP="009159F9">
      <w:pPr>
        <w:ind w:right="-1" w:firstLine="709"/>
        <w:jc w:val="both"/>
        <w:rPr>
          <w:sz w:val="28"/>
          <w:szCs w:val="28"/>
        </w:rPr>
      </w:pPr>
      <w:r w:rsidRPr="00D2415D">
        <w:rPr>
          <w:sz w:val="28"/>
          <w:szCs w:val="28"/>
        </w:rPr>
        <w:t xml:space="preserve">                                                                                                                                                                                                                                                                                                                                                                              </w:t>
      </w:r>
    </w:p>
    <w:p w:rsidR="00F73C27" w:rsidRPr="00272145" w:rsidRDefault="00433CD9" w:rsidP="009159F9">
      <w:pPr>
        <w:ind w:right="-1" w:firstLine="709"/>
        <w:jc w:val="both"/>
        <w:rPr>
          <w:b/>
          <w:sz w:val="28"/>
          <w:szCs w:val="28"/>
        </w:rPr>
      </w:pPr>
      <w:r>
        <w:rPr>
          <w:b/>
          <w:sz w:val="28"/>
          <w:szCs w:val="28"/>
        </w:rPr>
        <w:t>11</w:t>
      </w:r>
      <w:r w:rsidR="00F73C27" w:rsidRPr="00272145">
        <w:rPr>
          <w:b/>
          <w:sz w:val="28"/>
          <w:szCs w:val="28"/>
        </w:rPr>
        <w:t>. Инженерная инфраструктура</w:t>
      </w:r>
    </w:p>
    <w:p w:rsidR="00F73C27" w:rsidRPr="00D2415D" w:rsidRDefault="00F73C27" w:rsidP="009159F9">
      <w:pPr>
        <w:ind w:right="-1" w:firstLine="709"/>
        <w:jc w:val="both"/>
        <w:rPr>
          <w:sz w:val="28"/>
          <w:szCs w:val="28"/>
        </w:rPr>
      </w:pPr>
      <w:r w:rsidRPr="00D2415D">
        <w:rPr>
          <w:sz w:val="28"/>
          <w:szCs w:val="28"/>
        </w:rPr>
        <w:t>Жилой фо</w:t>
      </w:r>
      <w:r w:rsidR="00D015DE" w:rsidRPr="00D2415D">
        <w:rPr>
          <w:sz w:val="28"/>
          <w:szCs w:val="28"/>
        </w:rPr>
        <w:t>нд сельского поселения Нифантовское</w:t>
      </w:r>
      <w:r w:rsidRPr="00D2415D">
        <w:rPr>
          <w:sz w:val="28"/>
          <w:szCs w:val="28"/>
        </w:rPr>
        <w:t xml:space="preserve"> представлен деревянными домами усадебного типа и  многоквартирными, секционными домами.                                                                                                                             </w:t>
      </w:r>
    </w:p>
    <w:p w:rsidR="007B10B0" w:rsidRPr="00D2415D" w:rsidRDefault="00F73C27" w:rsidP="009159F9">
      <w:pPr>
        <w:ind w:right="-1" w:firstLine="709"/>
        <w:jc w:val="both"/>
        <w:rPr>
          <w:sz w:val="28"/>
          <w:szCs w:val="28"/>
        </w:rPr>
      </w:pPr>
      <w:r w:rsidRPr="00D2415D">
        <w:rPr>
          <w:sz w:val="28"/>
          <w:szCs w:val="28"/>
        </w:rPr>
        <w:lastRenderedPageBreak/>
        <w:t>Всего в поселении жилой фонд состав</w:t>
      </w:r>
      <w:r w:rsidR="007B10B0" w:rsidRPr="00D2415D">
        <w:rPr>
          <w:sz w:val="28"/>
          <w:szCs w:val="28"/>
        </w:rPr>
        <w:t xml:space="preserve">ляет 43 тысяч </w:t>
      </w:r>
      <w:proofErr w:type="spellStart"/>
      <w:r w:rsidR="007B10B0" w:rsidRPr="00D2415D">
        <w:rPr>
          <w:sz w:val="28"/>
          <w:szCs w:val="28"/>
        </w:rPr>
        <w:t>кв.м</w:t>
      </w:r>
      <w:proofErr w:type="spellEnd"/>
      <w:r w:rsidR="007B10B0" w:rsidRPr="00D2415D">
        <w:rPr>
          <w:sz w:val="28"/>
          <w:szCs w:val="28"/>
        </w:rPr>
        <w:t>., управление многоквартирными домами осу</w:t>
      </w:r>
      <w:r w:rsidR="00DC29D2">
        <w:rPr>
          <w:sz w:val="28"/>
          <w:szCs w:val="28"/>
        </w:rPr>
        <w:t xml:space="preserve">ществляет управляющая компания </w:t>
      </w:r>
      <w:r w:rsidR="007B10B0" w:rsidRPr="00D2415D">
        <w:rPr>
          <w:sz w:val="28"/>
          <w:szCs w:val="28"/>
        </w:rPr>
        <w:t>ООО</w:t>
      </w:r>
      <w:r w:rsidR="00DC29D2">
        <w:rPr>
          <w:sz w:val="28"/>
          <w:szCs w:val="28"/>
        </w:rPr>
        <w:t xml:space="preserve"> « КО МКД </w:t>
      </w:r>
      <w:r w:rsidR="007B10B0" w:rsidRPr="00D2415D">
        <w:rPr>
          <w:sz w:val="28"/>
          <w:szCs w:val="28"/>
        </w:rPr>
        <w:t xml:space="preserve">».  </w:t>
      </w:r>
    </w:p>
    <w:p w:rsidR="007B10B0" w:rsidRPr="00D2415D" w:rsidRDefault="007B10B0" w:rsidP="009159F9">
      <w:pPr>
        <w:ind w:right="-1" w:firstLine="709"/>
        <w:jc w:val="both"/>
        <w:rPr>
          <w:sz w:val="28"/>
          <w:szCs w:val="28"/>
        </w:rPr>
      </w:pPr>
      <w:r w:rsidRPr="00D2415D">
        <w:rPr>
          <w:sz w:val="28"/>
          <w:szCs w:val="28"/>
        </w:rPr>
        <w:t>Уровень благоустроенности жилых помещений:</w:t>
      </w:r>
    </w:p>
    <w:p w:rsidR="007B10B0" w:rsidRPr="00D2415D" w:rsidRDefault="007B10B0" w:rsidP="009159F9">
      <w:pPr>
        <w:ind w:right="-1" w:firstLine="709"/>
        <w:jc w:val="both"/>
        <w:rPr>
          <w:sz w:val="28"/>
          <w:szCs w:val="28"/>
        </w:rPr>
      </w:pPr>
      <w:r w:rsidRPr="00D2415D">
        <w:rPr>
          <w:sz w:val="28"/>
          <w:szCs w:val="28"/>
        </w:rPr>
        <w:t>- обеспеченность водопроводом     - 83%</w:t>
      </w:r>
      <w:r w:rsidR="002363FE">
        <w:rPr>
          <w:sz w:val="28"/>
          <w:szCs w:val="28"/>
        </w:rPr>
        <w:t>;</w:t>
      </w:r>
    </w:p>
    <w:p w:rsidR="00EE260D" w:rsidRPr="00D2415D" w:rsidRDefault="00EE260D" w:rsidP="009159F9">
      <w:pPr>
        <w:ind w:right="-1" w:firstLine="709"/>
        <w:jc w:val="both"/>
        <w:rPr>
          <w:sz w:val="28"/>
          <w:szCs w:val="28"/>
        </w:rPr>
      </w:pPr>
      <w:r w:rsidRPr="00D2415D">
        <w:rPr>
          <w:sz w:val="28"/>
          <w:szCs w:val="28"/>
        </w:rPr>
        <w:t>- обеспеченность канализацией       - 57%</w:t>
      </w:r>
      <w:r w:rsidR="002363FE">
        <w:rPr>
          <w:sz w:val="28"/>
          <w:szCs w:val="28"/>
        </w:rPr>
        <w:t>;</w:t>
      </w:r>
    </w:p>
    <w:p w:rsidR="00EE260D" w:rsidRPr="00D2415D" w:rsidRDefault="00EE260D" w:rsidP="009159F9">
      <w:pPr>
        <w:ind w:right="-1" w:firstLine="709"/>
        <w:jc w:val="both"/>
        <w:rPr>
          <w:sz w:val="28"/>
          <w:szCs w:val="28"/>
        </w:rPr>
      </w:pPr>
      <w:r w:rsidRPr="00D2415D">
        <w:rPr>
          <w:sz w:val="28"/>
          <w:szCs w:val="28"/>
        </w:rPr>
        <w:t>- обеспеченность центральным отоплением</w:t>
      </w:r>
      <w:r w:rsidR="00272145">
        <w:rPr>
          <w:sz w:val="28"/>
          <w:szCs w:val="28"/>
        </w:rPr>
        <w:t xml:space="preserve"> </w:t>
      </w:r>
      <w:r w:rsidRPr="00D2415D">
        <w:rPr>
          <w:sz w:val="28"/>
          <w:szCs w:val="28"/>
        </w:rPr>
        <w:t>-</w:t>
      </w:r>
      <w:r w:rsidR="00272145">
        <w:rPr>
          <w:sz w:val="28"/>
          <w:szCs w:val="28"/>
        </w:rPr>
        <w:t xml:space="preserve"> </w:t>
      </w:r>
      <w:r w:rsidRPr="00D2415D">
        <w:rPr>
          <w:sz w:val="28"/>
          <w:szCs w:val="28"/>
        </w:rPr>
        <w:t>56,5%</w:t>
      </w:r>
      <w:r w:rsidR="002363FE">
        <w:rPr>
          <w:sz w:val="28"/>
          <w:szCs w:val="28"/>
        </w:rPr>
        <w:t>;</w:t>
      </w:r>
    </w:p>
    <w:p w:rsidR="00EE260D" w:rsidRPr="00D2415D" w:rsidRDefault="00EE260D" w:rsidP="009159F9">
      <w:pPr>
        <w:ind w:right="-1" w:firstLine="709"/>
        <w:jc w:val="both"/>
        <w:rPr>
          <w:sz w:val="28"/>
          <w:szCs w:val="28"/>
        </w:rPr>
      </w:pPr>
      <w:r w:rsidRPr="00D2415D">
        <w:rPr>
          <w:sz w:val="28"/>
          <w:szCs w:val="28"/>
        </w:rPr>
        <w:t>-</w:t>
      </w:r>
      <w:r w:rsidR="002363FE">
        <w:rPr>
          <w:sz w:val="28"/>
          <w:szCs w:val="28"/>
        </w:rPr>
        <w:t xml:space="preserve"> </w:t>
      </w:r>
      <w:r w:rsidRPr="00D2415D">
        <w:rPr>
          <w:sz w:val="28"/>
          <w:szCs w:val="28"/>
        </w:rPr>
        <w:t>обеспеченность газоснабжением   - 57.5</w:t>
      </w:r>
      <w:r w:rsidR="00F73C27" w:rsidRPr="00D2415D">
        <w:rPr>
          <w:sz w:val="28"/>
          <w:szCs w:val="28"/>
        </w:rPr>
        <w:t xml:space="preserve"> </w:t>
      </w:r>
      <w:r w:rsidRPr="00D2415D">
        <w:rPr>
          <w:sz w:val="28"/>
          <w:szCs w:val="28"/>
        </w:rPr>
        <w:t>%</w:t>
      </w:r>
      <w:r w:rsidR="002363FE">
        <w:rPr>
          <w:sz w:val="28"/>
          <w:szCs w:val="28"/>
        </w:rPr>
        <w:t>.</w:t>
      </w:r>
    </w:p>
    <w:p w:rsidR="00F73C27" w:rsidRPr="00D2415D" w:rsidRDefault="00C7730C" w:rsidP="009159F9">
      <w:pPr>
        <w:ind w:right="-1" w:firstLine="709"/>
        <w:jc w:val="both"/>
        <w:rPr>
          <w:sz w:val="28"/>
          <w:szCs w:val="28"/>
        </w:rPr>
      </w:pPr>
      <w:r>
        <w:rPr>
          <w:sz w:val="28"/>
          <w:szCs w:val="28"/>
        </w:rPr>
        <w:t>В 2018</w:t>
      </w:r>
      <w:r w:rsidR="00F73C27" w:rsidRPr="00D2415D">
        <w:rPr>
          <w:sz w:val="28"/>
          <w:szCs w:val="28"/>
        </w:rPr>
        <w:t xml:space="preserve">   </w:t>
      </w:r>
      <w:r w:rsidR="00B06BF1" w:rsidRPr="00D2415D">
        <w:rPr>
          <w:sz w:val="28"/>
          <w:szCs w:val="28"/>
        </w:rPr>
        <w:t>году</w:t>
      </w:r>
      <w:r w:rsidR="00BE4219" w:rsidRPr="00D2415D">
        <w:rPr>
          <w:sz w:val="28"/>
          <w:szCs w:val="28"/>
        </w:rPr>
        <w:t xml:space="preserve"> отремонтирована кровля многоква</w:t>
      </w:r>
      <w:r w:rsidR="00581229">
        <w:rPr>
          <w:sz w:val="28"/>
          <w:szCs w:val="28"/>
        </w:rPr>
        <w:t>ртирных домов улица Фабричная №10,</w:t>
      </w:r>
      <w:r w:rsidR="00714E56">
        <w:rPr>
          <w:sz w:val="28"/>
          <w:szCs w:val="28"/>
        </w:rPr>
        <w:t xml:space="preserve"> </w:t>
      </w:r>
      <w:r w:rsidR="00581229">
        <w:rPr>
          <w:sz w:val="28"/>
          <w:szCs w:val="28"/>
        </w:rPr>
        <w:t>№6,</w:t>
      </w:r>
      <w:r w:rsidR="00714E56">
        <w:rPr>
          <w:sz w:val="28"/>
          <w:szCs w:val="28"/>
        </w:rPr>
        <w:t xml:space="preserve"> </w:t>
      </w:r>
      <w:r w:rsidR="00581229">
        <w:rPr>
          <w:sz w:val="28"/>
          <w:szCs w:val="28"/>
        </w:rPr>
        <w:t>№11</w:t>
      </w:r>
      <w:r w:rsidR="00714E56">
        <w:rPr>
          <w:sz w:val="28"/>
          <w:szCs w:val="28"/>
        </w:rPr>
        <w:t xml:space="preserve"> </w:t>
      </w:r>
      <w:r w:rsidR="00BE4219" w:rsidRPr="00D2415D">
        <w:rPr>
          <w:sz w:val="28"/>
          <w:szCs w:val="28"/>
        </w:rPr>
        <w:t xml:space="preserve">,произведен косметический ремонт </w:t>
      </w:r>
      <w:r w:rsidR="00714E56">
        <w:rPr>
          <w:sz w:val="28"/>
          <w:szCs w:val="28"/>
        </w:rPr>
        <w:t>подъездов:</w:t>
      </w:r>
    </w:p>
    <w:p w:rsidR="00BE4219" w:rsidRPr="00D2415D" w:rsidRDefault="00BE4219" w:rsidP="009159F9">
      <w:pPr>
        <w:ind w:right="-1" w:firstLine="709"/>
        <w:jc w:val="both"/>
        <w:rPr>
          <w:sz w:val="28"/>
          <w:szCs w:val="28"/>
        </w:rPr>
      </w:pPr>
      <w:r w:rsidRPr="00D2415D">
        <w:rPr>
          <w:sz w:val="28"/>
          <w:szCs w:val="28"/>
        </w:rPr>
        <w:t>-</w:t>
      </w:r>
      <w:r w:rsidR="002363FE">
        <w:rPr>
          <w:sz w:val="28"/>
          <w:szCs w:val="28"/>
        </w:rPr>
        <w:t xml:space="preserve"> </w:t>
      </w:r>
      <w:r w:rsidRPr="00D2415D">
        <w:rPr>
          <w:sz w:val="28"/>
          <w:szCs w:val="28"/>
        </w:rPr>
        <w:t>ул.Фабричная</w:t>
      </w:r>
      <w:r w:rsidR="00E0319D" w:rsidRPr="00D2415D">
        <w:rPr>
          <w:sz w:val="28"/>
          <w:szCs w:val="28"/>
        </w:rPr>
        <w:t xml:space="preserve"> дом </w:t>
      </w:r>
      <w:r w:rsidRPr="00D2415D">
        <w:rPr>
          <w:sz w:val="28"/>
          <w:szCs w:val="28"/>
        </w:rPr>
        <w:t>№2</w:t>
      </w:r>
      <w:r w:rsidR="00272145">
        <w:rPr>
          <w:sz w:val="28"/>
          <w:szCs w:val="28"/>
        </w:rPr>
        <w:t xml:space="preserve"> </w:t>
      </w:r>
      <w:r w:rsidR="00572DF4">
        <w:rPr>
          <w:sz w:val="28"/>
          <w:szCs w:val="28"/>
        </w:rPr>
        <w:t>–</w:t>
      </w:r>
      <w:r w:rsidR="00272145">
        <w:rPr>
          <w:sz w:val="28"/>
          <w:szCs w:val="28"/>
        </w:rPr>
        <w:t xml:space="preserve"> </w:t>
      </w:r>
      <w:r w:rsidR="00714E56">
        <w:rPr>
          <w:sz w:val="28"/>
          <w:szCs w:val="28"/>
        </w:rPr>
        <w:t>подъезды –</w:t>
      </w:r>
      <w:r w:rsidR="002363FE">
        <w:rPr>
          <w:sz w:val="28"/>
          <w:szCs w:val="28"/>
        </w:rPr>
        <w:t xml:space="preserve"> </w:t>
      </w:r>
      <w:r w:rsidR="00714E56">
        <w:rPr>
          <w:sz w:val="28"/>
          <w:szCs w:val="28"/>
        </w:rPr>
        <w:t>косметич</w:t>
      </w:r>
      <w:r w:rsidR="00572DF4">
        <w:rPr>
          <w:sz w:val="28"/>
          <w:szCs w:val="28"/>
        </w:rPr>
        <w:t>еский ремонт,</w:t>
      </w:r>
      <w:r w:rsidR="00714E56">
        <w:rPr>
          <w:sz w:val="28"/>
          <w:szCs w:val="28"/>
        </w:rPr>
        <w:t xml:space="preserve"> </w:t>
      </w:r>
      <w:r w:rsidR="00572DF4">
        <w:rPr>
          <w:sz w:val="28"/>
          <w:szCs w:val="28"/>
        </w:rPr>
        <w:t>замена перил,</w:t>
      </w:r>
      <w:r w:rsidR="00714E56">
        <w:rPr>
          <w:sz w:val="28"/>
          <w:szCs w:val="28"/>
        </w:rPr>
        <w:t xml:space="preserve"> </w:t>
      </w:r>
      <w:r w:rsidR="00572DF4">
        <w:rPr>
          <w:sz w:val="28"/>
          <w:szCs w:val="28"/>
        </w:rPr>
        <w:t>замена рам частично,</w:t>
      </w:r>
    </w:p>
    <w:p w:rsidR="00E0319D" w:rsidRPr="00D2415D" w:rsidRDefault="00BE4219" w:rsidP="009159F9">
      <w:pPr>
        <w:ind w:right="-1" w:firstLine="709"/>
        <w:jc w:val="both"/>
        <w:rPr>
          <w:sz w:val="28"/>
          <w:szCs w:val="28"/>
        </w:rPr>
      </w:pPr>
      <w:r w:rsidRPr="00D2415D">
        <w:rPr>
          <w:sz w:val="28"/>
          <w:szCs w:val="28"/>
        </w:rPr>
        <w:t>- ул.Фабричная</w:t>
      </w:r>
      <w:r w:rsidR="00E0319D" w:rsidRPr="00D2415D">
        <w:rPr>
          <w:sz w:val="28"/>
          <w:szCs w:val="28"/>
        </w:rPr>
        <w:t xml:space="preserve"> дом</w:t>
      </w:r>
      <w:r w:rsidRPr="00D2415D">
        <w:rPr>
          <w:sz w:val="28"/>
          <w:szCs w:val="28"/>
        </w:rPr>
        <w:t xml:space="preserve"> №3</w:t>
      </w:r>
      <w:r w:rsidR="00272145">
        <w:rPr>
          <w:sz w:val="28"/>
          <w:szCs w:val="28"/>
        </w:rPr>
        <w:t xml:space="preserve"> </w:t>
      </w:r>
      <w:r w:rsidRPr="00D2415D">
        <w:rPr>
          <w:sz w:val="28"/>
          <w:szCs w:val="28"/>
        </w:rPr>
        <w:t>-</w:t>
      </w:r>
      <w:r w:rsidR="00272145">
        <w:rPr>
          <w:sz w:val="28"/>
          <w:szCs w:val="28"/>
        </w:rPr>
        <w:t xml:space="preserve"> </w:t>
      </w:r>
      <w:r w:rsidR="00572DF4">
        <w:rPr>
          <w:sz w:val="28"/>
          <w:szCs w:val="28"/>
        </w:rPr>
        <w:t>подъезд № 5,3</w:t>
      </w:r>
      <w:r w:rsidR="00714E56">
        <w:rPr>
          <w:sz w:val="28"/>
          <w:szCs w:val="28"/>
        </w:rPr>
        <w:t>,</w:t>
      </w:r>
    </w:p>
    <w:p w:rsidR="00F73C27" w:rsidRPr="00D2415D" w:rsidRDefault="00E0319D" w:rsidP="009159F9">
      <w:pPr>
        <w:ind w:right="-1" w:firstLine="709"/>
        <w:jc w:val="both"/>
        <w:rPr>
          <w:sz w:val="28"/>
          <w:szCs w:val="28"/>
        </w:rPr>
      </w:pPr>
      <w:r w:rsidRPr="00D2415D">
        <w:rPr>
          <w:sz w:val="28"/>
          <w:szCs w:val="28"/>
        </w:rPr>
        <w:t>-</w:t>
      </w:r>
      <w:r w:rsidR="00714E56">
        <w:rPr>
          <w:sz w:val="28"/>
          <w:szCs w:val="28"/>
        </w:rPr>
        <w:t xml:space="preserve"> </w:t>
      </w:r>
      <w:r w:rsidR="00572DF4">
        <w:rPr>
          <w:sz w:val="28"/>
          <w:szCs w:val="28"/>
        </w:rPr>
        <w:t>ул.Фабричная дом №8</w:t>
      </w:r>
      <w:r w:rsidR="00272145">
        <w:rPr>
          <w:sz w:val="28"/>
          <w:szCs w:val="28"/>
        </w:rPr>
        <w:t xml:space="preserve"> </w:t>
      </w:r>
      <w:r w:rsidR="00572DF4">
        <w:rPr>
          <w:sz w:val="28"/>
          <w:szCs w:val="28"/>
        </w:rPr>
        <w:t>- подъезд,</w:t>
      </w:r>
      <w:r w:rsidR="00C5573C">
        <w:rPr>
          <w:sz w:val="28"/>
          <w:szCs w:val="28"/>
        </w:rPr>
        <w:t xml:space="preserve"> </w:t>
      </w:r>
      <w:r w:rsidR="00572DF4">
        <w:rPr>
          <w:sz w:val="28"/>
          <w:szCs w:val="28"/>
        </w:rPr>
        <w:t>замена канализационных труб.</w:t>
      </w:r>
      <w:r w:rsidR="00EE260D" w:rsidRPr="00D2415D">
        <w:rPr>
          <w:sz w:val="28"/>
          <w:szCs w:val="28"/>
        </w:rPr>
        <w:t xml:space="preserve">     </w:t>
      </w:r>
    </w:p>
    <w:p w:rsidR="00F73C27" w:rsidRPr="00D2415D" w:rsidRDefault="00F73C27" w:rsidP="009159F9">
      <w:pPr>
        <w:ind w:right="-1" w:firstLine="709"/>
        <w:jc w:val="both"/>
        <w:rPr>
          <w:sz w:val="28"/>
          <w:szCs w:val="28"/>
        </w:rPr>
      </w:pPr>
      <w:r w:rsidRPr="00D2415D">
        <w:rPr>
          <w:sz w:val="28"/>
          <w:szCs w:val="28"/>
        </w:rPr>
        <w:t>За отчётный год в поселении введено в эксплуатацию</w:t>
      </w:r>
      <w:r w:rsidR="00272145">
        <w:rPr>
          <w:sz w:val="28"/>
          <w:szCs w:val="28"/>
        </w:rPr>
        <w:t xml:space="preserve"> </w:t>
      </w:r>
      <w:r w:rsidR="002363FE">
        <w:rPr>
          <w:sz w:val="28"/>
          <w:szCs w:val="28"/>
        </w:rPr>
        <w:t xml:space="preserve">                                     </w:t>
      </w:r>
      <w:r w:rsidR="00714E56">
        <w:rPr>
          <w:color w:val="000000" w:themeColor="text1"/>
          <w:sz w:val="28"/>
          <w:szCs w:val="28"/>
        </w:rPr>
        <w:t xml:space="preserve">3 </w:t>
      </w:r>
      <w:proofErr w:type="gramStart"/>
      <w:r w:rsidR="00714E56">
        <w:rPr>
          <w:sz w:val="28"/>
          <w:szCs w:val="28"/>
        </w:rPr>
        <w:t>индивидуальных</w:t>
      </w:r>
      <w:proofErr w:type="gramEnd"/>
      <w:r w:rsidR="00714E56">
        <w:rPr>
          <w:sz w:val="28"/>
          <w:szCs w:val="28"/>
        </w:rPr>
        <w:t xml:space="preserve"> жилых дома</w:t>
      </w:r>
      <w:r w:rsidR="00272145">
        <w:rPr>
          <w:sz w:val="28"/>
          <w:szCs w:val="28"/>
        </w:rPr>
        <w:t xml:space="preserve">. </w:t>
      </w:r>
    </w:p>
    <w:p w:rsidR="00F73C27" w:rsidRPr="00D2415D" w:rsidRDefault="00F73C27" w:rsidP="009159F9">
      <w:pPr>
        <w:ind w:right="-1" w:firstLine="709"/>
        <w:jc w:val="both"/>
        <w:rPr>
          <w:sz w:val="28"/>
          <w:szCs w:val="28"/>
        </w:rPr>
      </w:pPr>
      <w:r w:rsidRPr="00D2415D">
        <w:rPr>
          <w:sz w:val="28"/>
          <w:szCs w:val="28"/>
        </w:rPr>
        <w:t xml:space="preserve">Сбор и транспортировку коммунальных </w:t>
      </w:r>
      <w:r w:rsidR="002E4E4C">
        <w:rPr>
          <w:sz w:val="28"/>
          <w:szCs w:val="28"/>
        </w:rPr>
        <w:t xml:space="preserve">отходов в населённых пунктах </w:t>
      </w:r>
      <w:proofErr w:type="spellStart"/>
      <w:r w:rsidR="00EE260D" w:rsidRPr="00D2415D">
        <w:rPr>
          <w:sz w:val="28"/>
          <w:szCs w:val="28"/>
        </w:rPr>
        <w:t>Дьяконовское</w:t>
      </w:r>
      <w:proofErr w:type="spellEnd"/>
      <w:r w:rsidR="00EE260D" w:rsidRPr="00D2415D">
        <w:rPr>
          <w:sz w:val="28"/>
          <w:szCs w:val="28"/>
        </w:rPr>
        <w:t>,</w:t>
      </w:r>
      <w:r w:rsidR="00272145">
        <w:rPr>
          <w:sz w:val="28"/>
          <w:szCs w:val="28"/>
        </w:rPr>
        <w:t xml:space="preserve"> </w:t>
      </w:r>
      <w:proofErr w:type="spellStart"/>
      <w:r w:rsidR="00EE260D" w:rsidRPr="00D2415D">
        <w:rPr>
          <w:sz w:val="28"/>
          <w:szCs w:val="28"/>
        </w:rPr>
        <w:t>Иванково</w:t>
      </w:r>
      <w:proofErr w:type="spellEnd"/>
      <w:r w:rsidR="00EE260D" w:rsidRPr="00D2415D">
        <w:rPr>
          <w:sz w:val="28"/>
          <w:szCs w:val="28"/>
        </w:rPr>
        <w:t>,</w:t>
      </w:r>
      <w:r w:rsidR="00272145">
        <w:rPr>
          <w:sz w:val="28"/>
          <w:szCs w:val="28"/>
        </w:rPr>
        <w:t xml:space="preserve"> </w:t>
      </w:r>
      <w:proofErr w:type="spellStart"/>
      <w:r w:rsidR="00EE260D" w:rsidRPr="00D2415D">
        <w:rPr>
          <w:sz w:val="28"/>
          <w:szCs w:val="28"/>
        </w:rPr>
        <w:t>Сямичи</w:t>
      </w:r>
      <w:proofErr w:type="spellEnd"/>
      <w:r w:rsidR="00EE260D" w:rsidRPr="00D2415D">
        <w:rPr>
          <w:sz w:val="28"/>
          <w:szCs w:val="28"/>
        </w:rPr>
        <w:t xml:space="preserve"> производит ООО «</w:t>
      </w:r>
      <w:proofErr w:type="spellStart"/>
      <w:r w:rsidR="00EE260D" w:rsidRPr="00D2415D">
        <w:rPr>
          <w:sz w:val="28"/>
          <w:szCs w:val="28"/>
        </w:rPr>
        <w:t>ШекснаЭкоГрад</w:t>
      </w:r>
      <w:proofErr w:type="spellEnd"/>
      <w:r w:rsidR="00EE260D" w:rsidRPr="00D2415D">
        <w:rPr>
          <w:sz w:val="28"/>
          <w:szCs w:val="28"/>
        </w:rPr>
        <w:t>»</w:t>
      </w:r>
      <w:r w:rsidR="00885BBA" w:rsidRPr="00D2415D">
        <w:rPr>
          <w:sz w:val="28"/>
          <w:szCs w:val="28"/>
        </w:rPr>
        <w:t>,</w:t>
      </w:r>
      <w:r w:rsidR="00272145">
        <w:rPr>
          <w:sz w:val="28"/>
          <w:szCs w:val="28"/>
        </w:rPr>
        <w:t xml:space="preserve"> </w:t>
      </w:r>
      <w:proofErr w:type="spellStart"/>
      <w:r w:rsidR="00885BBA" w:rsidRPr="00D2415D">
        <w:rPr>
          <w:sz w:val="28"/>
          <w:szCs w:val="28"/>
        </w:rPr>
        <w:t>д</w:t>
      </w:r>
      <w:proofErr w:type="gramStart"/>
      <w:r w:rsidR="00885BBA" w:rsidRPr="00D2415D">
        <w:rPr>
          <w:sz w:val="28"/>
          <w:szCs w:val="28"/>
        </w:rPr>
        <w:t>.Н</w:t>
      </w:r>
      <w:proofErr w:type="gramEnd"/>
      <w:r w:rsidR="00885BBA" w:rsidRPr="00D2415D">
        <w:rPr>
          <w:sz w:val="28"/>
          <w:szCs w:val="28"/>
        </w:rPr>
        <w:t>ифантово</w:t>
      </w:r>
      <w:proofErr w:type="spellEnd"/>
      <w:r w:rsidR="00272145">
        <w:rPr>
          <w:sz w:val="28"/>
          <w:szCs w:val="28"/>
        </w:rPr>
        <w:t xml:space="preserve"> </w:t>
      </w:r>
      <w:r w:rsidR="00885BBA" w:rsidRPr="00D2415D">
        <w:rPr>
          <w:sz w:val="28"/>
          <w:szCs w:val="28"/>
        </w:rPr>
        <w:t>-</w:t>
      </w:r>
      <w:r w:rsidR="00272145">
        <w:rPr>
          <w:sz w:val="28"/>
          <w:szCs w:val="28"/>
        </w:rPr>
        <w:t xml:space="preserve"> </w:t>
      </w:r>
      <w:r w:rsidR="00885BBA" w:rsidRPr="00D2415D">
        <w:rPr>
          <w:sz w:val="28"/>
          <w:szCs w:val="28"/>
        </w:rPr>
        <w:t>ООО «</w:t>
      </w:r>
      <w:proofErr w:type="spellStart"/>
      <w:r w:rsidR="00885BBA" w:rsidRPr="00D2415D">
        <w:rPr>
          <w:sz w:val="28"/>
          <w:szCs w:val="28"/>
        </w:rPr>
        <w:t>Эковтор</w:t>
      </w:r>
      <w:proofErr w:type="spellEnd"/>
      <w:r w:rsidR="00885BBA" w:rsidRPr="00D2415D">
        <w:rPr>
          <w:sz w:val="28"/>
          <w:szCs w:val="28"/>
        </w:rPr>
        <w:t>».</w:t>
      </w:r>
      <w:r w:rsidRPr="00D2415D">
        <w:rPr>
          <w:sz w:val="28"/>
          <w:szCs w:val="28"/>
        </w:rPr>
        <w:t xml:space="preserve">                                       </w:t>
      </w:r>
      <w:r w:rsidR="00457096" w:rsidRPr="00D2415D">
        <w:rPr>
          <w:sz w:val="28"/>
          <w:szCs w:val="28"/>
        </w:rPr>
        <w:t xml:space="preserve">                               </w:t>
      </w:r>
    </w:p>
    <w:p w:rsidR="00F73C27" w:rsidRPr="00D2415D" w:rsidRDefault="00F73C27" w:rsidP="009159F9">
      <w:pPr>
        <w:ind w:right="-1" w:firstLine="709"/>
        <w:jc w:val="both"/>
        <w:rPr>
          <w:sz w:val="28"/>
          <w:szCs w:val="28"/>
        </w:rPr>
      </w:pPr>
      <w:r w:rsidRPr="00D2415D">
        <w:rPr>
          <w:sz w:val="28"/>
          <w:szCs w:val="28"/>
        </w:rPr>
        <w:t xml:space="preserve">Вывозом бытовых отходов с кладбища и ликвидацией несанкционированных свалок с территории поселения по </w:t>
      </w:r>
      <w:r w:rsidR="00885BBA" w:rsidRPr="00D2415D">
        <w:rPr>
          <w:sz w:val="28"/>
          <w:szCs w:val="28"/>
        </w:rPr>
        <w:t>договорам занимается эти  же  организации</w:t>
      </w:r>
      <w:r w:rsidRPr="00D2415D">
        <w:rPr>
          <w:sz w:val="28"/>
          <w:szCs w:val="28"/>
        </w:rPr>
        <w:t xml:space="preserve">.                                                                    </w:t>
      </w:r>
    </w:p>
    <w:p w:rsidR="00F73C27" w:rsidRPr="00D2415D" w:rsidRDefault="00F73C27" w:rsidP="009159F9">
      <w:pPr>
        <w:ind w:right="-1" w:firstLine="709"/>
        <w:jc w:val="both"/>
        <w:rPr>
          <w:sz w:val="28"/>
          <w:szCs w:val="28"/>
        </w:rPr>
      </w:pPr>
    </w:p>
    <w:p w:rsidR="00F73C27" w:rsidRPr="00272145" w:rsidRDefault="00433CD9" w:rsidP="009159F9">
      <w:pPr>
        <w:ind w:right="-1" w:firstLine="709"/>
        <w:jc w:val="both"/>
        <w:rPr>
          <w:b/>
          <w:sz w:val="28"/>
          <w:szCs w:val="28"/>
        </w:rPr>
      </w:pPr>
      <w:r>
        <w:rPr>
          <w:b/>
          <w:sz w:val="28"/>
          <w:szCs w:val="28"/>
        </w:rPr>
        <w:t>12</w:t>
      </w:r>
      <w:r w:rsidR="00F73C27" w:rsidRPr="00272145">
        <w:rPr>
          <w:b/>
          <w:sz w:val="28"/>
          <w:szCs w:val="28"/>
        </w:rPr>
        <w:t>. Землеустройство</w:t>
      </w:r>
    </w:p>
    <w:p w:rsidR="00F73C27" w:rsidRPr="00D2415D" w:rsidRDefault="00F73C27" w:rsidP="009159F9">
      <w:pPr>
        <w:ind w:right="-1" w:firstLine="709"/>
        <w:jc w:val="both"/>
        <w:rPr>
          <w:sz w:val="28"/>
          <w:szCs w:val="28"/>
        </w:rPr>
      </w:pPr>
      <w:r w:rsidRPr="00D2415D">
        <w:rPr>
          <w:sz w:val="28"/>
          <w:szCs w:val="28"/>
        </w:rPr>
        <w:t>Общая площадь сельско</w:t>
      </w:r>
      <w:r w:rsidR="00885BBA" w:rsidRPr="00D2415D">
        <w:rPr>
          <w:sz w:val="28"/>
          <w:szCs w:val="28"/>
        </w:rPr>
        <w:t>го поселения составляет 8949,22</w:t>
      </w:r>
      <w:r w:rsidR="00457096" w:rsidRPr="00D2415D">
        <w:rPr>
          <w:sz w:val="28"/>
          <w:szCs w:val="28"/>
        </w:rPr>
        <w:t xml:space="preserve"> га,</w:t>
      </w:r>
      <w:r w:rsidR="00272145">
        <w:rPr>
          <w:sz w:val="28"/>
          <w:szCs w:val="28"/>
        </w:rPr>
        <w:t xml:space="preserve"> </w:t>
      </w:r>
      <w:r w:rsidR="00457096" w:rsidRPr="00D2415D">
        <w:rPr>
          <w:sz w:val="28"/>
          <w:szCs w:val="28"/>
        </w:rPr>
        <w:t>площадь насе</w:t>
      </w:r>
      <w:r w:rsidR="003A4950">
        <w:rPr>
          <w:sz w:val="28"/>
          <w:szCs w:val="28"/>
        </w:rPr>
        <w:t xml:space="preserve">ленных пунктов-331,09 га. </w:t>
      </w:r>
      <w:r w:rsidRPr="00D2415D">
        <w:rPr>
          <w:sz w:val="28"/>
          <w:szCs w:val="28"/>
        </w:rPr>
        <w:t xml:space="preserve">                                        </w:t>
      </w:r>
    </w:p>
    <w:p w:rsidR="00F73C27" w:rsidRPr="00D2415D" w:rsidRDefault="00F73C27" w:rsidP="009159F9">
      <w:pPr>
        <w:ind w:right="-1" w:firstLine="709"/>
        <w:jc w:val="both"/>
        <w:rPr>
          <w:sz w:val="28"/>
          <w:szCs w:val="28"/>
        </w:rPr>
      </w:pPr>
      <w:r w:rsidRPr="00D2415D">
        <w:rPr>
          <w:sz w:val="28"/>
          <w:szCs w:val="28"/>
        </w:rPr>
        <w:t xml:space="preserve"> </w:t>
      </w:r>
      <w:r w:rsidR="003A4950">
        <w:rPr>
          <w:sz w:val="28"/>
          <w:szCs w:val="28"/>
        </w:rPr>
        <w:t xml:space="preserve">В 2018 году </w:t>
      </w:r>
      <w:r w:rsidR="002363FE">
        <w:rPr>
          <w:sz w:val="28"/>
          <w:szCs w:val="28"/>
        </w:rPr>
        <w:t xml:space="preserve">на территории д. Нифантово </w:t>
      </w:r>
      <w:r w:rsidR="003A4950">
        <w:rPr>
          <w:sz w:val="28"/>
          <w:szCs w:val="28"/>
        </w:rPr>
        <w:t xml:space="preserve">было </w:t>
      </w:r>
      <w:r w:rsidR="002363FE">
        <w:rPr>
          <w:sz w:val="28"/>
          <w:szCs w:val="28"/>
        </w:rPr>
        <w:t xml:space="preserve">бесплатно </w:t>
      </w:r>
      <w:r w:rsidR="003A4950">
        <w:rPr>
          <w:sz w:val="28"/>
          <w:szCs w:val="28"/>
        </w:rPr>
        <w:t xml:space="preserve">предоставлено 38 </w:t>
      </w:r>
      <w:r w:rsidR="002363FE">
        <w:rPr>
          <w:sz w:val="28"/>
          <w:szCs w:val="28"/>
        </w:rPr>
        <w:t xml:space="preserve">земельных </w:t>
      </w:r>
      <w:r w:rsidR="003A4950">
        <w:rPr>
          <w:sz w:val="28"/>
          <w:szCs w:val="28"/>
        </w:rPr>
        <w:t>участков многодетны</w:t>
      </w:r>
      <w:r w:rsidR="009159F9">
        <w:rPr>
          <w:sz w:val="28"/>
          <w:szCs w:val="28"/>
        </w:rPr>
        <w:t>м семьям</w:t>
      </w:r>
      <w:r w:rsidR="003A4950">
        <w:rPr>
          <w:sz w:val="28"/>
          <w:szCs w:val="28"/>
        </w:rPr>
        <w:t xml:space="preserve"> и 5 участков </w:t>
      </w:r>
      <w:proofErr w:type="gramStart"/>
      <w:r w:rsidR="003A4950">
        <w:rPr>
          <w:sz w:val="28"/>
          <w:szCs w:val="28"/>
        </w:rPr>
        <w:t>–м</w:t>
      </w:r>
      <w:proofErr w:type="gramEnd"/>
      <w:r w:rsidR="003A4950">
        <w:rPr>
          <w:sz w:val="28"/>
          <w:szCs w:val="28"/>
        </w:rPr>
        <w:t>едицинским работникам.</w:t>
      </w:r>
      <w:r w:rsidR="00457096" w:rsidRPr="00D2415D">
        <w:rPr>
          <w:sz w:val="28"/>
          <w:szCs w:val="28"/>
        </w:rPr>
        <w:t xml:space="preserve">  </w:t>
      </w:r>
    </w:p>
    <w:p w:rsidR="00F73C27" w:rsidRPr="00D2415D" w:rsidRDefault="00272145" w:rsidP="009159F9">
      <w:pPr>
        <w:ind w:right="-1" w:firstLine="709"/>
        <w:jc w:val="both"/>
        <w:rPr>
          <w:sz w:val="28"/>
          <w:szCs w:val="28"/>
        </w:rPr>
      </w:pPr>
      <w:r>
        <w:rPr>
          <w:sz w:val="28"/>
          <w:szCs w:val="28"/>
        </w:rPr>
        <w:t xml:space="preserve">   </w:t>
      </w:r>
      <w:r w:rsidR="00B468A6" w:rsidRPr="00D2415D">
        <w:rPr>
          <w:sz w:val="28"/>
          <w:szCs w:val="28"/>
        </w:rPr>
        <w:t xml:space="preserve">       </w:t>
      </w:r>
      <w:r w:rsidR="00F73C27" w:rsidRPr="00D2415D">
        <w:rPr>
          <w:sz w:val="28"/>
          <w:szCs w:val="28"/>
        </w:rPr>
        <w:t xml:space="preserve">                                           </w:t>
      </w:r>
      <w:r>
        <w:rPr>
          <w:sz w:val="28"/>
          <w:szCs w:val="28"/>
        </w:rPr>
        <w:t xml:space="preserve">                              </w:t>
      </w:r>
      <w:r w:rsidR="00F73C27" w:rsidRPr="00D2415D">
        <w:rPr>
          <w:sz w:val="28"/>
          <w:szCs w:val="28"/>
        </w:rPr>
        <w:t xml:space="preserve">                     </w:t>
      </w:r>
    </w:p>
    <w:p w:rsidR="00F73C27" w:rsidRPr="00272145" w:rsidRDefault="00433CD9" w:rsidP="009159F9">
      <w:pPr>
        <w:ind w:right="-1" w:firstLine="709"/>
        <w:jc w:val="both"/>
        <w:rPr>
          <w:b/>
          <w:sz w:val="28"/>
          <w:szCs w:val="28"/>
        </w:rPr>
      </w:pPr>
      <w:r>
        <w:rPr>
          <w:b/>
          <w:sz w:val="28"/>
          <w:szCs w:val="28"/>
        </w:rPr>
        <w:t>13</w:t>
      </w:r>
      <w:r w:rsidR="00F73C27" w:rsidRPr="00272145">
        <w:rPr>
          <w:b/>
          <w:sz w:val="28"/>
          <w:szCs w:val="28"/>
        </w:rPr>
        <w:t>. Благоустройство</w:t>
      </w:r>
    </w:p>
    <w:p w:rsidR="005437D9" w:rsidRDefault="005437D9" w:rsidP="009159F9">
      <w:pPr>
        <w:ind w:firstLine="709"/>
        <w:jc w:val="both"/>
        <w:rPr>
          <w:sz w:val="28"/>
          <w:szCs w:val="28"/>
        </w:rPr>
      </w:pPr>
      <w:r>
        <w:rPr>
          <w:sz w:val="28"/>
          <w:szCs w:val="28"/>
        </w:rPr>
        <w:t>Расходы на благоустройство в поселении в 2018 году составили 1333,9 тыс. рублей, что выше почти на 100,0 тыс. рублей или на 8,1 % уровня 2017 года. Для сравнения, в 2017 году было израсходовано 1234,1 тыс. рублей, что на 513,7 тыс. рублей или на 71,3 % выше уровня 2016 года.</w:t>
      </w:r>
    </w:p>
    <w:p w:rsidR="005437D9" w:rsidRDefault="005437D9" w:rsidP="009159F9">
      <w:pPr>
        <w:ind w:firstLine="709"/>
        <w:jc w:val="both"/>
        <w:rPr>
          <w:sz w:val="28"/>
          <w:szCs w:val="28"/>
        </w:rPr>
      </w:pPr>
      <w:r>
        <w:rPr>
          <w:sz w:val="28"/>
          <w:szCs w:val="28"/>
        </w:rPr>
        <w:t>В 2018 году расходы составили:</w:t>
      </w:r>
    </w:p>
    <w:p w:rsidR="005437D9" w:rsidRDefault="005437D9" w:rsidP="009159F9">
      <w:pPr>
        <w:ind w:firstLine="709"/>
        <w:jc w:val="both"/>
        <w:rPr>
          <w:sz w:val="28"/>
          <w:szCs w:val="28"/>
        </w:rPr>
      </w:pPr>
      <w:r>
        <w:rPr>
          <w:sz w:val="28"/>
          <w:szCs w:val="28"/>
        </w:rPr>
        <w:t xml:space="preserve">- на электроэнергию для уличного освещения, </w:t>
      </w:r>
      <w:r w:rsidRPr="00405420">
        <w:rPr>
          <w:sz w:val="28"/>
          <w:szCs w:val="28"/>
        </w:rPr>
        <w:t>демонтаж старого и установка нового оборудования уличного освещения</w:t>
      </w:r>
      <w:r>
        <w:rPr>
          <w:sz w:val="28"/>
          <w:szCs w:val="28"/>
        </w:rPr>
        <w:t xml:space="preserve"> и </w:t>
      </w:r>
      <w:r w:rsidRPr="00405420">
        <w:rPr>
          <w:sz w:val="28"/>
          <w:szCs w:val="28"/>
        </w:rPr>
        <w:t>приобретение светодиодных светильников</w:t>
      </w:r>
      <w:r>
        <w:rPr>
          <w:sz w:val="28"/>
          <w:szCs w:val="28"/>
        </w:rPr>
        <w:t>, электротоваров – 313,5 тыс. рублей, в 2017 году эта сумма составила 153,5 тыс. рублей;</w:t>
      </w:r>
      <w:r>
        <w:rPr>
          <w:sz w:val="28"/>
          <w:szCs w:val="28"/>
        </w:rPr>
        <w:tab/>
      </w:r>
    </w:p>
    <w:p w:rsidR="005437D9" w:rsidRDefault="005437D9" w:rsidP="009159F9">
      <w:pPr>
        <w:ind w:firstLine="709"/>
        <w:jc w:val="both"/>
        <w:rPr>
          <w:sz w:val="28"/>
          <w:szCs w:val="28"/>
        </w:rPr>
      </w:pPr>
      <w:r>
        <w:rPr>
          <w:sz w:val="28"/>
          <w:szCs w:val="28"/>
        </w:rPr>
        <w:t>- на содержание мест общественного пользования в чистоте  –  165,1 тыс. рублей, в 2017 году сумма составила 104,8 тыс. рублей;</w:t>
      </w:r>
    </w:p>
    <w:p w:rsidR="005437D9" w:rsidRDefault="005437D9" w:rsidP="009159F9">
      <w:pPr>
        <w:ind w:firstLine="709"/>
        <w:jc w:val="both"/>
        <w:rPr>
          <w:sz w:val="28"/>
          <w:szCs w:val="28"/>
        </w:rPr>
      </w:pPr>
      <w:r>
        <w:rPr>
          <w:sz w:val="28"/>
          <w:szCs w:val="28"/>
        </w:rPr>
        <w:t>- на приобретение и установку элементов детской игровой площадки</w:t>
      </w:r>
      <w:r w:rsidR="00C7730C">
        <w:rPr>
          <w:sz w:val="28"/>
          <w:szCs w:val="28"/>
        </w:rPr>
        <w:t xml:space="preserve"> в д.</w:t>
      </w:r>
      <w:r w:rsidR="009159F9">
        <w:rPr>
          <w:sz w:val="28"/>
          <w:szCs w:val="28"/>
        </w:rPr>
        <w:t xml:space="preserve"> </w:t>
      </w:r>
      <w:r w:rsidR="00C7730C">
        <w:rPr>
          <w:sz w:val="28"/>
          <w:szCs w:val="28"/>
        </w:rPr>
        <w:t xml:space="preserve">Нифантово по </w:t>
      </w:r>
      <w:r w:rsidR="00DC70D1">
        <w:rPr>
          <w:sz w:val="28"/>
          <w:szCs w:val="28"/>
        </w:rPr>
        <w:t>ул</w:t>
      </w:r>
      <w:r w:rsidR="00E86E8C">
        <w:rPr>
          <w:sz w:val="28"/>
          <w:szCs w:val="28"/>
        </w:rPr>
        <w:t>.</w:t>
      </w:r>
      <w:r w:rsidR="00DC70D1">
        <w:rPr>
          <w:sz w:val="28"/>
          <w:szCs w:val="28"/>
        </w:rPr>
        <w:t xml:space="preserve"> Центральной, </w:t>
      </w:r>
      <w:r w:rsidR="00C7730C">
        <w:rPr>
          <w:sz w:val="28"/>
          <w:szCs w:val="28"/>
        </w:rPr>
        <w:t xml:space="preserve">а существующие элементы были отремонтированы и покрашены </w:t>
      </w:r>
      <w:r w:rsidR="00DC70D1">
        <w:rPr>
          <w:sz w:val="28"/>
          <w:szCs w:val="28"/>
        </w:rPr>
        <w:t>жителями 8-кв</w:t>
      </w:r>
      <w:proofErr w:type="gramStart"/>
      <w:r w:rsidR="00DC70D1">
        <w:rPr>
          <w:sz w:val="28"/>
          <w:szCs w:val="28"/>
        </w:rPr>
        <w:t>.д</w:t>
      </w:r>
      <w:proofErr w:type="gramEnd"/>
      <w:r w:rsidR="00DC70D1">
        <w:rPr>
          <w:sz w:val="28"/>
          <w:szCs w:val="28"/>
        </w:rPr>
        <w:t>омов,</w:t>
      </w:r>
      <w:r>
        <w:rPr>
          <w:sz w:val="28"/>
          <w:szCs w:val="28"/>
        </w:rPr>
        <w:t xml:space="preserve"> изготовление и </w:t>
      </w:r>
      <w:r>
        <w:rPr>
          <w:sz w:val="28"/>
          <w:szCs w:val="28"/>
        </w:rPr>
        <w:lastRenderedPageBreak/>
        <w:t xml:space="preserve">установку памятника в парк Победы, приобретение контейнеров и </w:t>
      </w:r>
      <w:proofErr w:type="spellStart"/>
      <w:r>
        <w:rPr>
          <w:sz w:val="28"/>
          <w:szCs w:val="28"/>
        </w:rPr>
        <w:t>бензокосы</w:t>
      </w:r>
      <w:proofErr w:type="spellEnd"/>
      <w:r>
        <w:rPr>
          <w:sz w:val="28"/>
          <w:szCs w:val="28"/>
        </w:rPr>
        <w:t xml:space="preserve"> – 191,3 тыс. рублей;</w:t>
      </w:r>
    </w:p>
    <w:p w:rsidR="005437D9" w:rsidRDefault="005437D9" w:rsidP="009159F9">
      <w:pPr>
        <w:ind w:firstLine="709"/>
        <w:jc w:val="both"/>
        <w:rPr>
          <w:sz w:val="28"/>
          <w:szCs w:val="28"/>
        </w:rPr>
      </w:pPr>
      <w:r>
        <w:rPr>
          <w:sz w:val="28"/>
          <w:szCs w:val="28"/>
        </w:rPr>
        <w:t>- на содержание кладбища в счет долга прошлых лет – 40,0 тыс. рублей;</w:t>
      </w:r>
    </w:p>
    <w:p w:rsidR="005437D9" w:rsidRDefault="005437D9" w:rsidP="009159F9">
      <w:pPr>
        <w:ind w:firstLine="709"/>
        <w:jc w:val="both"/>
        <w:rPr>
          <w:sz w:val="28"/>
          <w:szCs w:val="28"/>
        </w:rPr>
      </w:pPr>
      <w:r>
        <w:rPr>
          <w:sz w:val="28"/>
          <w:szCs w:val="28"/>
        </w:rPr>
        <w:t>- на электрификацию урочища Зайцево – 624,0 тыс. рублей.</w:t>
      </w:r>
      <w:r w:rsidR="002363FE">
        <w:rPr>
          <w:sz w:val="28"/>
          <w:szCs w:val="28"/>
        </w:rPr>
        <w:t xml:space="preserve"> </w:t>
      </w:r>
      <w:r w:rsidR="00F33952">
        <w:rPr>
          <w:sz w:val="28"/>
          <w:szCs w:val="28"/>
        </w:rPr>
        <w:t>С</w:t>
      </w:r>
      <w:r w:rsidR="002363FE">
        <w:rPr>
          <w:sz w:val="28"/>
          <w:szCs w:val="28"/>
        </w:rPr>
        <w:t>ОТ</w:t>
      </w:r>
      <w:r w:rsidR="00F33952">
        <w:rPr>
          <w:sz w:val="28"/>
          <w:szCs w:val="28"/>
        </w:rPr>
        <w:t xml:space="preserve"> «ЛУЧ»</w:t>
      </w:r>
      <w:r w:rsidR="002363FE">
        <w:rPr>
          <w:sz w:val="28"/>
          <w:szCs w:val="28"/>
        </w:rPr>
        <w:t xml:space="preserve"> </w:t>
      </w:r>
      <w:r w:rsidR="00F33952">
        <w:rPr>
          <w:sz w:val="28"/>
          <w:szCs w:val="28"/>
        </w:rPr>
        <w:t>и  «Заря</w:t>
      </w:r>
      <w:r w:rsidR="002363FE">
        <w:rPr>
          <w:sz w:val="28"/>
          <w:szCs w:val="28"/>
        </w:rPr>
        <w:t xml:space="preserve"> </w:t>
      </w:r>
      <w:r w:rsidR="00F33952">
        <w:rPr>
          <w:sz w:val="28"/>
          <w:szCs w:val="28"/>
        </w:rPr>
        <w:t xml:space="preserve">2» </w:t>
      </w:r>
      <w:proofErr w:type="spellStart"/>
      <w:r w:rsidR="00F33952">
        <w:rPr>
          <w:sz w:val="28"/>
          <w:szCs w:val="28"/>
        </w:rPr>
        <w:t>электрофицированы</w:t>
      </w:r>
      <w:proofErr w:type="spellEnd"/>
      <w:r w:rsidR="00F33952">
        <w:rPr>
          <w:sz w:val="28"/>
          <w:szCs w:val="28"/>
        </w:rPr>
        <w:t>.</w:t>
      </w:r>
    </w:p>
    <w:p w:rsidR="005437D9" w:rsidRDefault="005437D9" w:rsidP="009159F9">
      <w:pPr>
        <w:ind w:firstLine="709"/>
        <w:jc w:val="both"/>
        <w:rPr>
          <w:sz w:val="28"/>
          <w:szCs w:val="28"/>
        </w:rPr>
      </w:pPr>
      <w:r w:rsidRPr="00972B0E">
        <w:rPr>
          <w:sz w:val="28"/>
          <w:szCs w:val="28"/>
        </w:rPr>
        <w:t>Субботники в нашем поселении играет важную роль. Из-за недостаточного количества денежных средств на уборку и озеленение территории поселения</w:t>
      </w:r>
      <w:r>
        <w:rPr>
          <w:sz w:val="28"/>
          <w:szCs w:val="28"/>
        </w:rPr>
        <w:t>,</w:t>
      </w:r>
      <w:r w:rsidRPr="00972B0E">
        <w:rPr>
          <w:sz w:val="28"/>
          <w:szCs w:val="28"/>
        </w:rPr>
        <w:t xml:space="preserve"> без помощи населения привести в порядок территорию общего пользования</w:t>
      </w:r>
      <w:r>
        <w:rPr>
          <w:sz w:val="28"/>
          <w:szCs w:val="28"/>
        </w:rPr>
        <w:t xml:space="preserve"> трудно. Важно, </w:t>
      </w:r>
      <w:r w:rsidRPr="00972B0E">
        <w:rPr>
          <w:sz w:val="28"/>
          <w:szCs w:val="28"/>
        </w:rPr>
        <w:t xml:space="preserve">чтобы каждый житель по-хозяйски следил за своими  придомовыми территориями и за местами общего пользования. </w:t>
      </w:r>
    </w:p>
    <w:p w:rsidR="00E86E8C" w:rsidRDefault="005437D9" w:rsidP="009159F9">
      <w:pPr>
        <w:ind w:firstLine="709"/>
        <w:jc w:val="both"/>
        <w:rPr>
          <w:sz w:val="28"/>
          <w:szCs w:val="28"/>
        </w:rPr>
      </w:pPr>
      <w:r w:rsidRPr="00E25D7D">
        <w:rPr>
          <w:sz w:val="28"/>
          <w:szCs w:val="28"/>
        </w:rPr>
        <w:t>В 2018</w:t>
      </w:r>
      <w:r w:rsidR="00C7730C" w:rsidRPr="00E25D7D">
        <w:rPr>
          <w:sz w:val="28"/>
          <w:szCs w:val="28"/>
        </w:rPr>
        <w:t xml:space="preserve"> году по</w:t>
      </w:r>
      <w:r w:rsidRPr="00E25D7D">
        <w:rPr>
          <w:sz w:val="28"/>
          <w:szCs w:val="28"/>
        </w:rPr>
        <w:t xml:space="preserve"> ул. </w:t>
      </w:r>
      <w:proofErr w:type="spellStart"/>
      <w:r w:rsidRPr="00E25D7D">
        <w:rPr>
          <w:sz w:val="28"/>
          <w:szCs w:val="28"/>
        </w:rPr>
        <w:t>Нифантовская</w:t>
      </w:r>
      <w:proofErr w:type="spellEnd"/>
      <w:r w:rsidRPr="00E25D7D">
        <w:rPr>
          <w:sz w:val="28"/>
          <w:szCs w:val="28"/>
        </w:rPr>
        <w:t xml:space="preserve">, администрация поселения, совместно с жителями ул. </w:t>
      </w:r>
      <w:proofErr w:type="spellStart"/>
      <w:r w:rsidRPr="00E25D7D">
        <w:rPr>
          <w:sz w:val="28"/>
          <w:szCs w:val="28"/>
        </w:rPr>
        <w:t>Нифантовская</w:t>
      </w:r>
      <w:proofErr w:type="spellEnd"/>
      <w:r w:rsidRPr="00E25D7D">
        <w:rPr>
          <w:sz w:val="28"/>
          <w:szCs w:val="28"/>
        </w:rPr>
        <w:t xml:space="preserve">, производили чистку родника и водоема для полоскания белья. В весенний – летний период проводились субботники по уборке несанкционированных свалок. Жители улиц Заречной, Набережной, Садовой,  Центральной,  активно трудились на уборке мусора и вырубке придорожного кустарника. </w:t>
      </w:r>
      <w:r w:rsidR="002363FE">
        <w:rPr>
          <w:sz w:val="28"/>
          <w:szCs w:val="28"/>
        </w:rPr>
        <w:t>А</w:t>
      </w:r>
      <w:r w:rsidRPr="00E25D7D">
        <w:rPr>
          <w:sz w:val="28"/>
          <w:szCs w:val="28"/>
        </w:rPr>
        <w:t xml:space="preserve">дминистрация поселения и МОУ </w:t>
      </w:r>
      <w:proofErr w:type="spellStart"/>
      <w:r w:rsidRPr="00E25D7D">
        <w:rPr>
          <w:sz w:val="28"/>
          <w:szCs w:val="28"/>
        </w:rPr>
        <w:t>Нифантовская</w:t>
      </w:r>
      <w:proofErr w:type="spellEnd"/>
      <w:r w:rsidRPr="00E25D7D">
        <w:rPr>
          <w:sz w:val="28"/>
          <w:szCs w:val="28"/>
        </w:rPr>
        <w:t xml:space="preserve">  СОШ, провели акцию «Чистый берег» на берег</w:t>
      </w:r>
      <w:r w:rsidR="00E86E8C">
        <w:rPr>
          <w:sz w:val="28"/>
          <w:szCs w:val="28"/>
        </w:rPr>
        <w:t>у Шекснинского водохранилища д</w:t>
      </w:r>
      <w:r w:rsidR="00C601E6">
        <w:rPr>
          <w:sz w:val="28"/>
          <w:szCs w:val="28"/>
        </w:rPr>
        <w:t>.</w:t>
      </w:r>
      <w:r w:rsidR="002363FE">
        <w:rPr>
          <w:sz w:val="28"/>
          <w:szCs w:val="28"/>
        </w:rPr>
        <w:t xml:space="preserve"> </w:t>
      </w:r>
      <w:proofErr w:type="spellStart"/>
      <w:r w:rsidR="00C601E6">
        <w:rPr>
          <w:sz w:val="28"/>
          <w:szCs w:val="28"/>
        </w:rPr>
        <w:t>Дьяконовское</w:t>
      </w:r>
      <w:proofErr w:type="spellEnd"/>
      <w:r w:rsidR="00C601E6">
        <w:rPr>
          <w:sz w:val="28"/>
          <w:szCs w:val="28"/>
        </w:rPr>
        <w:t>.</w:t>
      </w:r>
      <w:r w:rsidR="00FE2795">
        <w:rPr>
          <w:sz w:val="28"/>
          <w:szCs w:val="28"/>
        </w:rPr>
        <w:t xml:space="preserve"> </w:t>
      </w:r>
      <w:r w:rsidR="00C601E6">
        <w:rPr>
          <w:sz w:val="28"/>
          <w:szCs w:val="28"/>
        </w:rPr>
        <w:t>Отремонтировано помещение для проведения культурно</w:t>
      </w:r>
      <w:r w:rsidR="002363FE">
        <w:rPr>
          <w:sz w:val="28"/>
          <w:szCs w:val="28"/>
        </w:rPr>
        <w:t>-</w:t>
      </w:r>
      <w:r w:rsidR="00C601E6">
        <w:rPr>
          <w:sz w:val="28"/>
          <w:szCs w:val="28"/>
        </w:rPr>
        <w:t>массовых мероприятий (100 м</w:t>
      </w:r>
      <w:proofErr w:type="gramStart"/>
      <w:r w:rsidR="00C601E6">
        <w:rPr>
          <w:sz w:val="28"/>
          <w:szCs w:val="28"/>
        </w:rPr>
        <w:t>2</w:t>
      </w:r>
      <w:proofErr w:type="gramEnd"/>
      <w:r w:rsidR="00C601E6">
        <w:rPr>
          <w:sz w:val="28"/>
          <w:szCs w:val="28"/>
        </w:rPr>
        <w:t>),</w:t>
      </w:r>
      <w:r w:rsidR="002363FE">
        <w:rPr>
          <w:sz w:val="28"/>
          <w:szCs w:val="28"/>
        </w:rPr>
        <w:t xml:space="preserve"> </w:t>
      </w:r>
      <w:r w:rsidR="00C601E6">
        <w:rPr>
          <w:sz w:val="28"/>
          <w:szCs w:val="28"/>
        </w:rPr>
        <w:t>закуплены столы,</w:t>
      </w:r>
      <w:r w:rsidR="002363FE">
        <w:rPr>
          <w:sz w:val="28"/>
          <w:szCs w:val="28"/>
        </w:rPr>
        <w:t xml:space="preserve"> </w:t>
      </w:r>
      <w:r w:rsidR="00C601E6">
        <w:rPr>
          <w:sz w:val="28"/>
          <w:szCs w:val="28"/>
        </w:rPr>
        <w:t>стулья.</w:t>
      </w:r>
    </w:p>
    <w:p w:rsidR="005437D9" w:rsidRDefault="00C7730C" w:rsidP="009159F9">
      <w:pPr>
        <w:ind w:firstLine="709"/>
        <w:jc w:val="both"/>
        <w:rPr>
          <w:sz w:val="28"/>
          <w:szCs w:val="28"/>
        </w:rPr>
      </w:pPr>
      <w:r>
        <w:rPr>
          <w:sz w:val="28"/>
          <w:szCs w:val="28"/>
        </w:rPr>
        <w:t>Жителями деревни Нифантово отремонтирован колодец по улице Заречной, материалы для ремонта выделил индивидуальный предприниматель.</w:t>
      </w:r>
    </w:p>
    <w:p w:rsidR="00C5573C" w:rsidRDefault="00C5573C" w:rsidP="009159F9">
      <w:pPr>
        <w:ind w:firstLine="709"/>
        <w:jc w:val="both"/>
        <w:rPr>
          <w:sz w:val="28"/>
          <w:szCs w:val="28"/>
        </w:rPr>
      </w:pPr>
    </w:p>
    <w:p w:rsidR="005437D9" w:rsidRPr="00E25D7D" w:rsidRDefault="005437D9" w:rsidP="009159F9">
      <w:pPr>
        <w:ind w:firstLine="709"/>
        <w:rPr>
          <w:sz w:val="28"/>
          <w:szCs w:val="28"/>
        </w:rPr>
      </w:pPr>
      <w:r>
        <w:rPr>
          <w:b/>
          <w:sz w:val="28"/>
          <w:szCs w:val="28"/>
        </w:rPr>
        <w:t>1</w:t>
      </w:r>
      <w:r w:rsidR="00433CD9">
        <w:rPr>
          <w:b/>
          <w:sz w:val="28"/>
          <w:szCs w:val="28"/>
        </w:rPr>
        <w:t>4</w:t>
      </w:r>
      <w:r>
        <w:rPr>
          <w:b/>
          <w:sz w:val="28"/>
          <w:szCs w:val="28"/>
        </w:rPr>
        <w:t>. Местный бюджет</w:t>
      </w:r>
    </w:p>
    <w:p w:rsidR="005437D9" w:rsidRDefault="005437D9" w:rsidP="009159F9">
      <w:pPr>
        <w:jc w:val="both"/>
        <w:rPr>
          <w:sz w:val="28"/>
          <w:szCs w:val="28"/>
        </w:rPr>
      </w:pPr>
      <w:r>
        <w:rPr>
          <w:sz w:val="28"/>
          <w:szCs w:val="28"/>
        </w:rPr>
        <w:t xml:space="preserve">          Доходы бюджета сельского поселения Нифантовское в 2018 году </w:t>
      </w:r>
      <w:r w:rsidRPr="00BA0B46">
        <w:rPr>
          <w:sz w:val="28"/>
          <w:szCs w:val="28"/>
        </w:rPr>
        <w:t xml:space="preserve">составили </w:t>
      </w:r>
      <w:r w:rsidRPr="000B4219">
        <w:rPr>
          <w:sz w:val="28"/>
          <w:szCs w:val="28"/>
        </w:rPr>
        <w:t>8327,6</w:t>
      </w:r>
      <w:r w:rsidRPr="00BA0B46">
        <w:rPr>
          <w:sz w:val="28"/>
          <w:szCs w:val="28"/>
        </w:rPr>
        <w:t xml:space="preserve"> тыс</w:t>
      </w:r>
      <w:r>
        <w:rPr>
          <w:sz w:val="28"/>
          <w:szCs w:val="28"/>
        </w:rPr>
        <w:t>. рублей при годовом назначении 8845,8 тыс. рублей,</w:t>
      </w:r>
      <w:r w:rsidRPr="00BA0B46">
        <w:rPr>
          <w:sz w:val="28"/>
          <w:szCs w:val="28"/>
        </w:rPr>
        <w:t xml:space="preserve"> </w:t>
      </w:r>
      <w:r>
        <w:rPr>
          <w:sz w:val="28"/>
          <w:szCs w:val="28"/>
        </w:rPr>
        <w:t>в том числе объем собственных доходов составил 5435,5 тыс. рублей</w:t>
      </w:r>
      <w:r w:rsidRPr="00BA0B46">
        <w:rPr>
          <w:sz w:val="28"/>
          <w:szCs w:val="28"/>
        </w:rPr>
        <w:t xml:space="preserve"> </w:t>
      </w:r>
      <w:r>
        <w:rPr>
          <w:sz w:val="28"/>
          <w:szCs w:val="28"/>
        </w:rPr>
        <w:t>при годовом назначении 5953,4 тыс. рублей. Для сравнения, в 2017 году доходы бюджета составили 7624,7</w:t>
      </w:r>
      <w:r w:rsidRPr="00BA0B46">
        <w:rPr>
          <w:sz w:val="28"/>
          <w:szCs w:val="28"/>
        </w:rPr>
        <w:t xml:space="preserve"> тыс</w:t>
      </w:r>
      <w:r>
        <w:rPr>
          <w:sz w:val="28"/>
          <w:szCs w:val="28"/>
        </w:rPr>
        <w:t>. рублей при годовом назначении 8881,4 тыс. рублей,</w:t>
      </w:r>
      <w:r w:rsidRPr="00BA0B46">
        <w:rPr>
          <w:sz w:val="28"/>
          <w:szCs w:val="28"/>
        </w:rPr>
        <w:t xml:space="preserve"> </w:t>
      </w:r>
      <w:r>
        <w:rPr>
          <w:sz w:val="28"/>
          <w:szCs w:val="28"/>
        </w:rPr>
        <w:t>в том числе объем собственных доходов составил 5025,2 тыс. рублей</w:t>
      </w:r>
      <w:r w:rsidRPr="00BA0B46">
        <w:rPr>
          <w:sz w:val="28"/>
          <w:szCs w:val="28"/>
        </w:rPr>
        <w:t xml:space="preserve"> </w:t>
      </w:r>
      <w:r>
        <w:rPr>
          <w:sz w:val="28"/>
          <w:szCs w:val="28"/>
        </w:rPr>
        <w:t>при годовом назначении 6281,2 тыс. рублей.</w:t>
      </w:r>
    </w:p>
    <w:p w:rsidR="005437D9" w:rsidRDefault="005437D9" w:rsidP="009159F9">
      <w:pPr>
        <w:jc w:val="both"/>
        <w:rPr>
          <w:sz w:val="28"/>
          <w:szCs w:val="28"/>
        </w:rPr>
      </w:pPr>
      <w:r>
        <w:rPr>
          <w:sz w:val="28"/>
          <w:szCs w:val="28"/>
        </w:rPr>
        <w:tab/>
        <w:t>В 2018 году поселением было получено 2892,1 тыс. рублей безвозмездных поступлений, в том числе:</w:t>
      </w:r>
    </w:p>
    <w:p w:rsidR="005437D9" w:rsidRDefault="005437D9" w:rsidP="009159F9">
      <w:pPr>
        <w:ind w:firstLine="709"/>
        <w:jc w:val="both"/>
        <w:rPr>
          <w:sz w:val="28"/>
          <w:szCs w:val="28"/>
        </w:rPr>
      </w:pPr>
      <w:r>
        <w:rPr>
          <w:sz w:val="28"/>
          <w:szCs w:val="28"/>
        </w:rPr>
        <w:t>- д</w:t>
      </w:r>
      <w:r w:rsidRPr="00EF383B">
        <w:rPr>
          <w:sz w:val="28"/>
          <w:szCs w:val="28"/>
        </w:rPr>
        <w:t xml:space="preserve">отации бюджетам сельских поселений на поддержку мер по обеспечению сбалансированности бюджетов </w:t>
      </w:r>
      <w:r>
        <w:rPr>
          <w:sz w:val="28"/>
          <w:szCs w:val="28"/>
        </w:rPr>
        <w:t>в сумме 1341,3 тыс. рублей;</w:t>
      </w:r>
    </w:p>
    <w:p w:rsidR="005437D9" w:rsidRDefault="005437D9" w:rsidP="009159F9">
      <w:pPr>
        <w:ind w:firstLine="709"/>
        <w:jc w:val="both"/>
        <w:rPr>
          <w:sz w:val="28"/>
          <w:szCs w:val="28"/>
        </w:rPr>
      </w:pPr>
      <w:r>
        <w:rPr>
          <w:sz w:val="28"/>
          <w:szCs w:val="28"/>
        </w:rPr>
        <w:t>- субвенции на осуществление первичного воинского учета  в сумме  218,2 тыс. рублей;</w:t>
      </w:r>
    </w:p>
    <w:p w:rsidR="005437D9" w:rsidRDefault="005437D9" w:rsidP="009159F9">
      <w:pPr>
        <w:ind w:firstLine="709"/>
        <w:jc w:val="both"/>
        <w:rPr>
          <w:sz w:val="28"/>
          <w:szCs w:val="28"/>
        </w:rPr>
      </w:pPr>
      <w:r>
        <w:rPr>
          <w:sz w:val="28"/>
          <w:szCs w:val="28"/>
        </w:rPr>
        <w:t>- прочие субсидии бюджетам сельских поселений в сумме 80,4 тыс. рублей;</w:t>
      </w:r>
    </w:p>
    <w:p w:rsidR="005437D9" w:rsidRDefault="005437D9" w:rsidP="009159F9">
      <w:pPr>
        <w:ind w:firstLine="709"/>
        <w:jc w:val="both"/>
        <w:rPr>
          <w:sz w:val="28"/>
          <w:szCs w:val="28"/>
        </w:rPr>
      </w:pPr>
      <w:r>
        <w:rPr>
          <w:sz w:val="28"/>
          <w:szCs w:val="28"/>
        </w:rPr>
        <w:t>- субвенции бюджетам поселений на выполнение передаваемых полномочий субъектов РФ в сумме 0,4 тыс. рублей;</w:t>
      </w:r>
    </w:p>
    <w:p w:rsidR="005437D9" w:rsidRDefault="005437D9" w:rsidP="009159F9">
      <w:pPr>
        <w:ind w:firstLine="709"/>
        <w:jc w:val="both"/>
        <w:rPr>
          <w:sz w:val="28"/>
          <w:szCs w:val="28"/>
        </w:rPr>
      </w:pPr>
      <w:r>
        <w:rPr>
          <w:sz w:val="28"/>
          <w:szCs w:val="28"/>
        </w:rPr>
        <w:lastRenderedPageBreak/>
        <w:t>-  м</w:t>
      </w:r>
      <w:r w:rsidRPr="0032602E">
        <w:rPr>
          <w:sz w:val="28"/>
          <w:szCs w:val="28"/>
        </w:rPr>
        <w:t>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Pr>
          <w:sz w:val="28"/>
          <w:szCs w:val="28"/>
        </w:rPr>
        <w:t xml:space="preserve">, в сумме 1251,8 тыс. рублей. </w:t>
      </w:r>
    </w:p>
    <w:p w:rsidR="005437D9" w:rsidRDefault="005437D9" w:rsidP="009159F9">
      <w:pPr>
        <w:jc w:val="both"/>
        <w:rPr>
          <w:sz w:val="28"/>
          <w:szCs w:val="28"/>
        </w:rPr>
      </w:pPr>
      <w:r>
        <w:rPr>
          <w:sz w:val="28"/>
          <w:szCs w:val="28"/>
        </w:rPr>
        <w:tab/>
        <w:t>На следующей диаграмме представлен анализ доходов бюджета сельского поселения Нифантовское в 2017 – 2018 годах:</w:t>
      </w:r>
    </w:p>
    <w:p w:rsidR="005437D9" w:rsidRPr="00BC6666" w:rsidRDefault="005437D9" w:rsidP="009159F9">
      <w:pPr>
        <w:jc w:val="both"/>
        <w:rPr>
          <w:sz w:val="16"/>
          <w:szCs w:val="16"/>
        </w:rPr>
      </w:pPr>
    </w:p>
    <w:p w:rsidR="005437D9" w:rsidRDefault="005437D9" w:rsidP="009159F9">
      <w:pPr>
        <w:jc w:val="both"/>
        <w:rPr>
          <w:sz w:val="28"/>
          <w:szCs w:val="28"/>
        </w:rPr>
      </w:pPr>
      <w:r>
        <w:rPr>
          <w:noProof/>
          <w:sz w:val="28"/>
          <w:szCs w:val="28"/>
        </w:rPr>
        <w:drawing>
          <wp:inline distT="0" distB="0" distL="0" distR="0">
            <wp:extent cx="6098540" cy="4650105"/>
            <wp:effectExtent l="0" t="0" r="16510" b="1714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37D9" w:rsidRPr="00BC6666" w:rsidRDefault="005437D9" w:rsidP="009159F9">
      <w:pPr>
        <w:jc w:val="both"/>
        <w:rPr>
          <w:sz w:val="16"/>
          <w:szCs w:val="16"/>
        </w:rPr>
      </w:pPr>
    </w:p>
    <w:p w:rsidR="005437D9" w:rsidRDefault="005437D9" w:rsidP="009159F9">
      <w:pPr>
        <w:ind w:firstLine="708"/>
        <w:jc w:val="both"/>
        <w:rPr>
          <w:sz w:val="28"/>
          <w:szCs w:val="28"/>
        </w:rPr>
      </w:pPr>
      <w:r>
        <w:rPr>
          <w:sz w:val="28"/>
          <w:szCs w:val="28"/>
        </w:rPr>
        <w:t>Анализируя данные доходной части бюджета можно сделать вывод, что в 2017 - 2018 годах доли собственных доходов и</w:t>
      </w:r>
      <w:r w:rsidRPr="00124C2E">
        <w:rPr>
          <w:sz w:val="28"/>
          <w:szCs w:val="28"/>
        </w:rPr>
        <w:t xml:space="preserve"> безвозмездных поступлений </w:t>
      </w:r>
      <w:r>
        <w:rPr>
          <w:sz w:val="28"/>
          <w:szCs w:val="28"/>
        </w:rPr>
        <w:t xml:space="preserve">примерно </w:t>
      </w:r>
      <w:r w:rsidRPr="00124C2E">
        <w:rPr>
          <w:sz w:val="28"/>
          <w:szCs w:val="28"/>
        </w:rPr>
        <w:t>одинаков</w:t>
      </w:r>
      <w:r>
        <w:rPr>
          <w:sz w:val="28"/>
          <w:szCs w:val="28"/>
        </w:rPr>
        <w:t>ые</w:t>
      </w:r>
      <w:r w:rsidRPr="00124C2E">
        <w:rPr>
          <w:sz w:val="28"/>
          <w:szCs w:val="28"/>
        </w:rPr>
        <w:t>.</w:t>
      </w:r>
    </w:p>
    <w:p w:rsidR="005437D9" w:rsidRDefault="005437D9" w:rsidP="009159F9">
      <w:pPr>
        <w:ind w:firstLine="708"/>
        <w:jc w:val="both"/>
        <w:rPr>
          <w:sz w:val="28"/>
          <w:szCs w:val="28"/>
        </w:rPr>
      </w:pPr>
      <w:r>
        <w:rPr>
          <w:sz w:val="28"/>
          <w:szCs w:val="28"/>
        </w:rPr>
        <w:t>Структуру собственных доходов бюджета сельского поселения Нифантовское в 2018 году рассмотрим на этой диаграмме:</w:t>
      </w:r>
    </w:p>
    <w:p w:rsidR="005437D9" w:rsidRPr="00BC6666" w:rsidRDefault="005437D9" w:rsidP="009159F9">
      <w:pPr>
        <w:jc w:val="both"/>
        <w:rPr>
          <w:sz w:val="16"/>
          <w:szCs w:val="16"/>
        </w:rPr>
      </w:pPr>
    </w:p>
    <w:p w:rsidR="005437D9" w:rsidRDefault="005437D9" w:rsidP="009159F9">
      <w:pPr>
        <w:jc w:val="both"/>
        <w:rPr>
          <w:sz w:val="28"/>
          <w:szCs w:val="28"/>
        </w:rPr>
      </w:pPr>
      <w:r>
        <w:rPr>
          <w:noProof/>
          <w:sz w:val="28"/>
          <w:szCs w:val="28"/>
        </w:rPr>
        <w:lastRenderedPageBreak/>
        <w:drawing>
          <wp:inline distT="0" distB="0" distL="0" distR="0">
            <wp:extent cx="6098540" cy="4289425"/>
            <wp:effectExtent l="0" t="0" r="16510" b="1587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37D9" w:rsidRPr="00BC6666" w:rsidRDefault="005437D9" w:rsidP="009159F9">
      <w:pPr>
        <w:ind w:firstLine="708"/>
        <w:jc w:val="both"/>
        <w:rPr>
          <w:sz w:val="16"/>
          <w:szCs w:val="16"/>
        </w:rPr>
      </w:pPr>
    </w:p>
    <w:p w:rsidR="005437D9" w:rsidRDefault="005437D9" w:rsidP="009159F9">
      <w:pPr>
        <w:ind w:firstLine="708"/>
        <w:jc w:val="both"/>
      </w:pPr>
      <w:r>
        <w:rPr>
          <w:sz w:val="28"/>
          <w:szCs w:val="28"/>
        </w:rPr>
        <w:t>Наибольший удельный вес в структуре доходов занимают</w:t>
      </w:r>
      <w:r w:rsidRPr="005E6B84">
        <w:rPr>
          <w:sz w:val="28"/>
          <w:szCs w:val="28"/>
        </w:rPr>
        <w:t xml:space="preserve"> </w:t>
      </w:r>
      <w:r w:rsidRPr="00651D14">
        <w:rPr>
          <w:sz w:val="28"/>
          <w:szCs w:val="28"/>
        </w:rPr>
        <w:t>налог на доходы физических лиц, земельный налог с организаций и налог на имущество физических лиц.</w:t>
      </w:r>
      <w:r>
        <w:t xml:space="preserve"> </w:t>
      </w:r>
    </w:p>
    <w:p w:rsidR="005437D9" w:rsidRDefault="005437D9" w:rsidP="009159F9">
      <w:pPr>
        <w:ind w:firstLine="709"/>
        <w:jc w:val="both"/>
        <w:rPr>
          <w:sz w:val="28"/>
          <w:szCs w:val="28"/>
        </w:rPr>
      </w:pPr>
      <w:r>
        <w:rPr>
          <w:sz w:val="28"/>
          <w:szCs w:val="28"/>
        </w:rPr>
        <w:t xml:space="preserve">В соответствии с Налоговым кодексом РФ в отношении земельного налога и налога на имущество физических лиц налоговые ставки устанавливаются нормативными правовыми актами представительных органов местного самоуправления. Ежегодно оценивается целесообразность применения льготных налоговых ставок по данным источникам доходов. Для увеличения объектов налогообложения по земельному налогу проводится межевание земельных участков, ведется работа по выявлению бесхозных земель. Также проводится работа по выявлению и содействию в регистрации недвижимого имущества населения. </w:t>
      </w:r>
      <w:r w:rsidRPr="00856E15">
        <w:rPr>
          <w:sz w:val="28"/>
          <w:szCs w:val="28"/>
        </w:rPr>
        <w:t>Отсутствие роста уровня доходов населения в поселении, несвоевременная выплата заработной платы и снижение реальной  заработной платы привело к росту задолженности по всем видам имущественных налогов. Основной сложностью сокращения задолженности по налогам остается низкий уровень сознания налогоплательщиков. В целях повышения собираемости налога  активизирована работа по уточнению и выяснению требующихся данных для создания единой базы сведений о земельных участках, объектах имущества и их обладателях, формируется и совершенствуется информационный обмен между поселением и налоговыми службами.</w:t>
      </w:r>
      <w:r>
        <w:rPr>
          <w:sz w:val="28"/>
          <w:szCs w:val="28"/>
        </w:rPr>
        <w:t xml:space="preserve"> </w:t>
      </w:r>
    </w:p>
    <w:p w:rsidR="005437D9" w:rsidRDefault="005437D9" w:rsidP="009159F9">
      <w:pPr>
        <w:ind w:firstLine="708"/>
        <w:jc w:val="both"/>
        <w:rPr>
          <w:sz w:val="28"/>
          <w:szCs w:val="28"/>
        </w:rPr>
      </w:pPr>
      <w:r>
        <w:rPr>
          <w:sz w:val="28"/>
          <w:szCs w:val="28"/>
        </w:rPr>
        <w:lastRenderedPageBreak/>
        <w:t>Общий объем расходов бюджета поселения Нифантовское в 2018 году составил 8349,0 тыс. рублей при плановом назначении 9000,0 тыс. рублей. То есть план по расходам выполнен на 92,8%.</w:t>
      </w:r>
    </w:p>
    <w:p w:rsidR="005437D9" w:rsidRDefault="005437D9" w:rsidP="009159F9">
      <w:pPr>
        <w:ind w:firstLine="708"/>
        <w:jc w:val="both"/>
        <w:rPr>
          <w:sz w:val="28"/>
          <w:szCs w:val="28"/>
        </w:rPr>
      </w:pPr>
      <w:r>
        <w:rPr>
          <w:sz w:val="28"/>
          <w:szCs w:val="28"/>
        </w:rPr>
        <w:t>Рассмотрим структуру расходов сельского поселения в 2018 году на следующей диаграмме:</w:t>
      </w:r>
    </w:p>
    <w:p w:rsidR="005437D9" w:rsidRPr="00BC6666" w:rsidRDefault="005437D9" w:rsidP="009159F9">
      <w:pPr>
        <w:ind w:firstLine="708"/>
        <w:jc w:val="both"/>
        <w:rPr>
          <w:sz w:val="16"/>
          <w:szCs w:val="16"/>
        </w:rPr>
      </w:pPr>
    </w:p>
    <w:p w:rsidR="005437D9" w:rsidRDefault="005437D9" w:rsidP="009159F9">
      <w:pPr>
        <w:jc w:val="both"/>
        <w:rPr>
          <w:noProof/>
          <w:sz w:val="28"/>
          <w:szCs w:val="28"/>
        </w:rPr>
      </w:pPr>
      <w:r>
        <w:rPr>
          <w:noProof/>
          <w:sz w:val="28"/>
          <w:szCs w:val="28"/>
        </w:rPr>
        <w:drawing>
          <wp:inline distT="0" distB="0" distL="0" distR="0">
            <wp:extent cx="6098540" cy="5203825"/>
            <wp:effectExtent l="0" t="0" r="16510" b="1587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37D9" w:rsidRPr="00BC6666" w:rsidRDefault="005437D9" w:rsidP="009159F9">
      <w:pPr>
        <w:jc w:val="both"/>
        <w:rPr>
          <w:sz w:val="16"/>
          <w:szCs w:val="16"/>
        </w:rPr>
      </w:pPr>
    </w:p>
    <w:p w:rsidR="005437D9" w:rsidRDefault="005437D9" w:rsidP="009159F9">
      <w:pPr>
        <w:shd w:val="clear" w:color="auto" w:fill="FFFFFF"/>
        <w:ind w:firstLine="708"/>
        <w:jc w:val="both"/>
        <w:rPr>
          <w:sz w:val="28"/>
          <w:szCs w:val="28"/>
        </w:rPr>
      </w:pPr>
      <w:r>
        <w:rPr>
          <w:sz w:val="28"/>
          <w:szCs w:val="28"/>
          <w:shd w:val="clear" w:color="auto" w:fill="FFFFFF"/>
        </w:rPr>
        <w:t>Наибольший удельный вес в</w:t>
      </w:r>
      <w:r w:rsidRPr="006E5C32">
        <w:rPr>
          <w:sz w:val="28"/>
          <w:szCs w:val="28"/>
          <w:shd w:val="clear" w:color="auto" w:fill="FFFFFF"/>
        </w:rPr>
        <w:t xml:space="preserve"> структуре расходов бюджета </w:t>
      </w:r>
      <w:r>
        <w:rPr>
          <w:sz w:val="28"/>
          <w:szCs w:val="28"/>
          <w:shd w:val="clear" w:color="auto" w:fill="FFFFFF"/>
        </w:rPr>
        <w:t xml:space="preserve">сельского </w:t>
      </w:r>
      <w:r w:rsidRPr="006E5C32">
        <w:rPr>
          <w:sz w:val="28"/>
          <w:szCs w:val="28"/>
          <w:shd w:val="clear" w:color="auto" w:fill="FFFFFF"/>
        </w:rPr>
        <w:t xml:space="preserve">поселения занимают </w:t>
      </w:r>
      <w:r>
        <w:rPr>
          <w:sz w:val="28"/>
          <w:szCs w:val="28"/>
          <w:shd w:val="clear" w:color="auto" w:fill="FFFFFF"/>
        </w:rPr>
        <w:t xml:space="preserve">расходы на </w:t>
      </w:r>
      <w:r w:rsidRPr="00D51280">
        <w:rPr>
          <w:sz w:val="28"/>
          <w:szCs w:val="28"/>
          <w:shd w:val="clear" w:color="auto" w:fill="FFFFFF"/>
        </w:rPr>
        <w:t xml:space="preserve">общегосударственные вопросы, на жилищно–коммунальное хозяйство, культуру и </w:t>
      </w:r>
      <w:proofErr w:type="gramStart"/>
      <w:r w:rsidRPr="00D51280">
        <w:rPr>
          <w:sz w:val="28"/>
          <w:szCs w:val="28"/>
          <w:shd w:val="clear" w:color="auto" w:fill="FFFFFF"/>
        </w:rPr>
        <w:t>кинематографию</w:t>
      </w:r>
      <w:proofErr w:type="gramEnd"/>
      <w:r w:rsidRPr="00D51280">
        <w:rPr>
          <w:sz w:val="28"/>
          <w:szCs w:val="28"/>
          <w:shd w:val="clear" w:color="auto" w:fill="FFFFFF"/>
        </w:rPr>
        <w:t xml:space="preserve"> и национальную экономику.</w:t>
      </w:r>
    </w:p>
    <w:p w:rsidR="005437D9" w:rsidRDefault="005437D9" w:rsidP="009159F9">
      <w:pPr>
        <w:ind w:firstLine="708"/>
        <w:jc w:val="both"/>
        <w:rPr>
          <w:sz w:val="28"/>
          <w:szCs w:val="28"/>
        </w:rPr>
      </w:pPr>
      <w:r>
        <w:rPr>
          <w:sz w:val="28"/>
          <w:szCs w:val="28"/>
        </w:rPr>
        <w:t>Расходование бюджетных средств в 2018 году было направлено на обеспечение первоочередных муниципальных услуг с позиции эффективности производимых расходов и учетом социальной значимости. Совершенствуется открытость и публичность деятельности органов местного самоуправления.</w:t>
      </w:r>
    </w:p>
    <w:p w:rsidR="005437D9" w:rsidRDefault="005437D9" w:rsidP="009159F9">
      <w:pPr>
        <w:ind w:firstLine="284"/>
        <w:jc w:val="both"/>
        <w:rPr>
          <w:sz w:val="28"/>
          <w:szCs w:val="28"/>
        </w:rPr>
      </w:pPr>
      <w:r>
        <w:rPr>
          <w:sz w:val="28"/>
          <w:szCs w:val="28"/>
        </w:rPr>
        <w:t xml:space="preserve">     Дефицит бюджета на 31 декабря 2018 года составил 21,4 тысячи рублей</w:t>
      </w:r>
      <w:r w:rsidRPr="00431E78">
        <w:rPr>
          <w:color w:val="333333"/>
          <w:sz w:val="28"/>
          <w:szCs w:val="28"/>
          <w:shd w:val="clear" w:color="auto" w:fill="FFFFFF"/>
        </w:rPr>
        <w:t xml:space="preserve"> </w:t>
      </w:r>
      <w:r w:rsidRPr="005A46D6">
        <w:rPr>
          <w:color w:val="333333"/>
          <w:sz w:val="28"/>
          <w:szCs w:val="28"/>
          <w:shd w:val="clear" w:color="auto" w:fill="FFFFFF"/>
        </w:rPr>
        <w:t xml:space="preserve">или </w:t>
      </w:r>
      <w:r>
        <w:rPr>
          <w:color w:val="333333"/>
          <w:sz w:val="28"/>
          <w:szCs w:val="28"/>
        </w:rPr>
        <w:t>0,26</w:t>
      </w:r>
      <w:r w:rsidRPr="0095551F">
        <w:rPr>
          <w:color w:val="333333"/>
          <w:sz w:val="28"/>
          <w:szCs w:val="28"/>
          <w:shd w:val="clear" w:color="auto" w:fill="FFFFFF"/>
        </w:rPr>
        <w:t xml:space="preserve"> %</w:t>
      </w:r>
      <w:r w:rsidRPr="005A46D6">
        <w:rPr>
          <w:color w:val="333333"/>
          <w:sz w:val="28"/>
          <w:szCs w:val="28"/>
          <w:shd w:val="clear" w:color="auto" w:fill="FFFFFF"/>
        </w:rPr>
        <w:t xml:space="preserve"> от общего объема доходов без учета объема безвозмездных поступлений и (или) поступлений налоговых доходов по дополнительным нормативам отчислений</w:t>
      </w:r>
      <w:r>
        <w:rPr>
          <w:sz w:val="28"/>
          <w:szCs w:val="28"/>
        </w:rPr>
        <w:t>.</w:t>
      </w:r>
    </w:p>
    <w:p w:rsidR="005437D9" w:rsidRDefault="005437D9" w:rsidP="009159F9">
      <w:pPr>
        <w:ind w:firstLine="284"/>
        <w:jc w:val="both"/>
        <w:rPr>
          <w:sz w:val="28"/>
          <w:szCs w:val="28"/>
        </w:rPr>
      </w:pPr>
      <w:r>
        <w:rPr>
          <w:sz w:val="28"/>
          <w:szCs w:val="28"/>
        </w:rPr>
        <w:lastRenderedPageBreak/>
        <w:tab/>
        <w:t>Кредиторская задолженность по состоянию на 1 января 2019 года отсутствует. По сравнению с предыдущим годом она снизилась на 315,7 тыс. рублей.</w:t>
      </w:r>
    </w:p>
    <w:p w:rsidR="00F73C27" w:rsidRPr="0072063D" w:rsidRDefault="00F73C27" w:rsidP="009159F9">
      <w:pPr>
        <w:ind w:right="-1" w:firstLine="709"/>
        <w:jc w:val="both"/>
        <w:rPr>
          <w:b/>
          <w:sz w:val="28"/>
          <w:szCs w:val="28"/>
        </w:rPr>
      </w:pPr>
    </w:p>
    <w:p w:rsidR="00F73C27" w:rsidRPr="0072063D" w:rsidRDefault="00433CD9" w:rsidP="009159F9">
      <w:pPr>
        <w:ind w:right="-1" w:firstLine="709"/>
        <w:jc w:val="both"/>
        <w:rPr>
          <w:b/>
          <w:sz w:val="28"/>
          <w:szCs w:val="28"/>
        </w:rPr>
      </w:pPr>
      <w:r>
        <w:rPr>
          <w:b/>
          <w:sz w:val="28"/>
          <w:szCs w:val="28"/>
        </w:rPr>
        <w:t>15</w:t>
      </w:r>
      <w:r w:rsidR="00F73C27" w:rsidRPr="0072063D">
        <w:rPr>
          <w:b/>
          <w:sz w:val="28"/>
          <w:szCs w:val="28"/>
        </w:rPr>
        <w:t>. Работа с обращениями граждан</w:t>
      </w:r>
    </w:p>
    <w:p w:rsidR="00F73C27" w:rsidRPr="00D2415D" w:rsidRDefault="00C601E6" w:rsidP="009159F9">
      <w:pPr>
        <w:ind w:right="-1" w:firstLine="709"/>
        <w:jc w:val="both"/>
        <w:rPr>
          <w:sz w:val="28"/>
          <w:szCs w:val="28"/>
        </w:rPr>
      </w:pPr>
      <w:r>
        <w:rPr>
          <w:sz w:val="28"/>
          <w:szCs w:val="28"/>
        </w:rPr>
        <w:t>В 2018</w:t>
      </w:r>
      <w:r w:rsidR="00F73C27" w:rsidRPr="00D2415D">
        <w:rPr>
          <w:sz w:val="28"/>
          <w:szCs w:val="28"/>
        </w:rPr>
        <w:t xml:space="preserve"> году в администрацию поселения обратились </w:t>
      </w:r>
      <w:r>
        <w:rPr>
          <w:sz w:val="28"/>
          <w:szCs w:val="28"/>
        </w:rPr>
        <w:t>по различным вопросам более 2440</w:t>
      </w:r>
      <w:r w:rsidR="00FE2795">
        <w:rPr>
          <w:sz w:val="28"/>
          <w:szCs w:val="28"/>
        </w:rPr>
        <w:t xml:space="preserve"> человек, 15</w:t>
      </w:r>
      <w:r w:rsidR="00F73C27" w:rsidRPr="00D2415D">
        <w:rPr>
          <w:sz w:val="28"/>
          <w:szCs w:val="28"/>
        </w:rPr>
        <w:t xml:space="preserve"> из них в письменном виде. Главой п</w:t>
      </w:r>
      <w:r>
        <w:rPr>
          <w:sz w:val="28"/>
          <w:szCs w:val="28"/>
        </w:rPr>
        <w:t xml:space="preserve">оселения лично принято более </w:t>
      </w:r>
      <w:r w:rsidR="003B0979">
        <w:rPr>
          <w:sz w:val="28"/>
          <w:szCs w:val="28"/>
        </w:rPr>
        <w:t>280</w:t>
      </w:r>
      <w:r w:rsidR="00F73C27" w:rsidRPr="00D2415D">
        <w:rPr>
          <w:sz w:val="28"/>
          <w:szCs w:val="28"/>
        </w:rPr>
        <w:t xml:space="preserve"> человек.                                                 </w:t>
      </w:r>
    </w:p>
    <w:p w:rsidR="00F73C27" w:rsidRPr="00D2415D" w:rsidRDefault="00F73C27" w:rsidP="009159F9">
      <w:pPr>
        <w:ind w:right="-1" w:firstLine="709"/>
        <w:jc w:val="both"/>
        <w:rPr>
          <w:sz w:val="28"/>
          <w:szCs w:val="28"/>
        </w:rPr>
      </w:pPr>
      <w:r w:rsidRPr="00D2415D">
        <w:rPr>
          <w:sz w:val="28"/>
          <w:szCs w:val="28"/>
        </w:rPr>
        <w:t>Граждане обращаются в основном по поводу выдачи справок, оформления документов на получение су</w:t>
      </w:r>
      <w:r w:rsidR="0072063D">
        <w:rPr>
          <w:sz w:val="28"/>
          <w:szCs w:val="28"/>
        </w:rPr>
        <w:t>бсидий, льгот, адресной помощи,</w:t>
      </w:r>
      <w:r w:rsidRPr="00D2415D">
        <w:rPr>
          <w:sz w:val="28"/>
          <w:szCs w:val="28"/>
        </w:rPr>
        <w:t xml:space="preserve">                                                                                    </w:t>
      </w:r>
      <w:r w:rsidR="0072063D">
        <w:rPr>
          <w:sz w:val="28"/>
          <w:szCs w:val="28"/>
        </w:rPr>
        <w:t xml:space="preserve">                              </w:t>
      </w:r>
    </w:p>
    <w:p w:rsidR="00F73C27" w:rsidRPr="0072063D" w:rsidRDefault="00F73C27" w:rsidP="009159F9">
      <w:pPr>
        <w:ind w:right="-1"/>
        <w:jc w:val="both"/>
        <w:rPr>
          <w:b/>
          <w:sz w:val="28"/>
          <w:szCs w:val="28"/>
        </w:rPr>
      </w:pPr>
      <w:r w:rsidRPr="00D2415D">
        <w:rPr>
          <w:sz w:val="28"/>
          <w:szCs w:val="28"/>
        </w:rPr>
        <w:t>детских пособий, по вопросам землепользования, строительства. Много идёт</w:t>
      </w:r>
    </w:p>
    <w:p w:rsidR="00F73C27" w:rsidRPr="00D2415D" w:rsidRDefault="00F73C27" w:rsidP="009159F9">
      <w:pPr>
        <w:ind w:right="-1"/>
        <w:jc w:val="both"/>
        <w:rPr>
          <w:sz w:val="28"/>
          <w:szCs w:val="28"/>
        </w:rPr>
      </w:pPr>
      <w:r w:rsidRPr="00D2415D">
        <w:rPr>
          <w:sz w:val="28"/>
          <w:szCs w:val="28"/>
        </w:rPr>
        <w:t>предложений и обращений по вопросам благоустройства территории, по работе ЖКХ.</w:t>
      </w:r>
    </w:p>
    <w:p w:rsidR="00F73C27" w:rsidRPr="00D2415D" w:rsidRDefault="00F73C27" w:rsidP="009159F9">
      <w:pPr>
        <w:ind w:right="-1" w:firstLine="709"/>
        <w:jc w:val="both"/>
        <w:rPr>
          <w:sz w:val="28"/>
          <w:szCs w:val="28"/>
        </w:rPr>
      </w:pPr>
      <w:r w:rsidRPr="00D2415D">
        <w:rPr>
          <w:sz w:val="28"/>
          <w:szCs w:val="28"/>
        </w:rPr>
        <w:t>Работники админи</w:t>
      </w:r>
      <w:r w:rsidR="008230FC" w:rsidRPr="00D2415D">
        <w:rPr>
          <w:sz w:val="28"/>
          <w:szCs w:val="28"/>
        </w:rPr>
        <w:t xml:space="preserve">страции </w:t>
      </w:r>
      <w:r w:rsidRPr="00D2415D">
        <w:rPr>
          <w:sz w:val="28"/>
          <w:szCs w:val="28"/>
        </w:rPr>
        <w:t xml:space="preserve"> проводят выез</w:t>
      </w:r>
      <w:r w:rsidR="008230FC" w:rsidRPr="00D2415D">
        <w:rPr>
          <w:sz w:val="28"/>
          <w:szCs w:val="28"/>
        </w:rPr>
        <w:t>дные приёмы граждан в  отдаленные деревни</w:t>
      </w:r>
      <w:r w:rsidRPr="00D2415D">
        <w:rPr>
          <w:sz w:val="28"/>
          <w:szCs w:val="28"/>
        </w:rPr>
        <w:t xml:space="preserve">, систематически проводят выезды на места проживания населения для решения различных вопросов. Более 98% обращений граждан удовлетворено, за что огромное спасибо  работникам администрации сельского поселения.  </w:t>
      </w:r>
    </w:p>
    <w:p w:rsidR="00F73C27" w:rsidRPr="00D2415D" w:rsidRDefault="00F73C27" w:rsidP="009159F9">
      <w:pPr>
        <w:ind w:right="-1" w:firstLine="709"/>
        <w:jc w:val="both"/>
        <w:rPr>
          <w:sz w:val="28"/>
          <w:szCs w:val="28"/>
        </w:rPr>
      </w:pPr>
      <w:r w:rsidRPr="00D2415D">
        <w:rPr>
          <w:sz w:val="28"/>
          <w:szCs w:val="28"/>
        </w:rPr>
        <w:t xml:space="preserve">                                                                                   </w:t>
      </w:r>
    </w:p>
    <w:p w:rsidR="00F73C27" w:rsidRPr="002D18E7" w:rsidRDefault="00F73C27" w:rsidP="009159F9">
      <w:pPr>
        <w:ind w:right="-1" w:firstLine="709"/>
        <w:jc w:val="both"/>
        <w:rPr>
          <w:b/>
          <w:sz w:val="28"/>
          <w:szCs w:val="28"/>
        </w:rPr>
      </w:pPr>
      <w:r w:rsidRPr="00D2415D">
        <w:rPr>
          <w:sz w:val="28"/>
          <w:szCs w:val="28"/>
        </w:rPr>
        <w:t xml:space="preserve"> </w:t>
      </w:r>
      <w:r w:rsidR="00DC70D1">
        <w:rPr>
          <w:b/>
          <w:sz w:val="28"/>
          <w:szCs w:val="28"/>
        </w:rPr>
        <w:t>16</w:t>
      </w:r>
      <w:r w:rsidRPr="002D18E7">
        <w:rPr>
          <w:b/>
          <w:sz w:val="28"/>
          <w:szCs w:val="28"/>
        </w:rPr>
        <w:t>. Информационная, правовая работа</w:t>
      </w:r>
    </w:p>
    <w:p w:rsidR="00F73C27" w:rsidRPr="00D2415D" w:rsidRDefault="00FE176C" w:rsidP="009159F9">
      <w:pPr>
        <w:ind w:right="-1" w:firstLine="709"/>
        <w:jc w:val="both"/>
        <w:rPr>
          <w:sz w:val="28"/>
          <w:szCs w:val="28"/>
        </w:rPr>
      </w:pPr>
      <w:r>
        <w:rPr>
          <w:sz w:val="28"/>
          <w:szCs w:val="28"/>
        </w:rPr>
        <w:t>В 2018</w:t>
      </w:r>
      <w:r w:rsidR="00F73C27" w:rsidRPr="00D2415D">
        <w:rPr>
          <w:sz w:val="28"/>
          <w:szCs w:val="28"/>
        </w:rPr>
        <w:t xml:space="preserve"> году было проведено 12 заседаний Совета сельского поселения, на них было принято </w:t>
      </w:r>
      <w:r w:rsidR="00C70A49">
        <w:rPr>
          <w:sz w:val="28"/>
          <w:szCs w:val="28"/>
        </w:rPr>
        <w:t>51</w:t>
      </w:r>
      <w:r w:rsidR="00F73C27" w:rsidRPr="00D2415D">
        <w:rPr>
          <w:sz w:val="28"/>
          <w:szCs w:val="28"/>
        </w:rPr>
        <w:t xml:space="preserve"> решение.</w:t>
      </w:r>
    </w:p>
    <w:p w:rsidR="00F73C27" w:rsidRPr="00D2415D" w:rsidRDefault="00F73C27" w:rsidP="009159F9">
      <w:pPr>
        <w:ind w:right="-1" w:firstLine="709"/>
        <w:jc w:val="both"/>
        <w:rPr>
          <w:sz w:val="28"/>
          <w:szCs w:val="28"/>
        </w:rPr>
      </w:pPr>
      <w:r w:rsidRPr="00D2415D">
        <w:rPr>
          <w:sz w:val="28"/>
          <w:szCs w:val="28"/>
        </w:rPr>
        <w:t xml:space="preserve">Главой поселения было </w:t>
      </w:r>
      <w:r w:rsidR="00C70A49">
        <w:rPr>
          <w:sz w:val="28"/>
          <w:szCs w:val="28"/>
        </w:rPr>
        <w:t>принято 136</w:t>
      </w:r>
      <w:r w:rsidRPr="00D2415D">
        <w:rPr>
          <w:sz w:val="28"/>
          <w:szCs w:val="28"/>
        </w:rPr>
        <w:t xml:space="preserve"> постановления.</w:t>
      </w:r>
    </w:p>
    <w:p w:rsidR="00F73C27" w:rsidRPr="00D2415D" w:rsidRDefault="00F73C27" w:rsidP="009159F9">
      <w:pPr>
        <w:ind w:right="-1" w:firstLine="709"/>
        <w:jc w:val="both"/>
        <w:rPr>
          <w:sz w:val="28"/>
          <w:szCs w:val="28"/>
        </w:rPr>
      </w:pPr>
      <w:r w:rsidRPr="00D2415D">
        <w:rPr>
          <w:sz w:val="28"/>
          <w:szCs w:val="28"/>
        </w:rPr>
        <w:t>Было проведено 9</w:t>
      </w:r>
      <w:r w:rsidR="00C70A49">
        <w:rPr>
          <w:sz w:val="28"/>
          <w:szCs w:val="28"/>
        </w:rPr>
        <w:t xml:space="preserve"> сходов граждан и проведены 4</w:t>
      </w:r>
      <w:r w:rsidRPr="00D2415D">
        <w:rPr>
          <w:sz w:val="28"/>
          <w:szCs w:val="28"/>
        </w:rPr>
        <w:t xml:space="preserve"> общественных с</w:t>
      </w:r>
      <w:r w:rsidR="00C70A49">
        <w:rPr>
          <w:sz w:val="28"/>
          <w:szCs w:val="28"/>
        </w:rPr>
        <w:t>лушаний, в том числе отчет об исполнении бюджета сельского поселения Нифантовское за 2017 год</w:t>
      </w:r>
      <w:proofErr w:type="gramStart"/>
      <w:r w:rsidR="00C70A49">
        <w:rPr>
          <w:sz w:val="28"/>
          <w:szCs w:val="28"/>
        </w:rPr>
        <w:t xml:space="preserve"> ,</w:t>
      </w:r>
      <w:proofErr w:type="gramEnd"/>
      <w:r w:rsidR="00C70A49">
        <w:rPr>
          <w:sz w:val="28"/>
          <w:szCs w:val="28"/>
        </w:rPr>
        <w:t xml:space="preserve"> обсуждение проекта решения Совета поселения о внесении изменений и дополнений в Устав сельского поселения Нифантовское</w:t>
      </w:r>
      <w:r w:rsidR="00495B4F">
        <w:rPr>
          <w:sz w:val="28"/>
          <w:szCs w:val="28"/>
        </w:rPr>
        <w:t xml:space="preserve">, о рассмотрении проекта решения «О бюджете сельского поселения Нифантовское  на 2019  год и плановый период 2020 и 2021 </w:t>
      </w:r>
      <w:proofErr w:type="spellStart"/>
      <w:r w:rsidR="00495B4F">
        <w:rPr>
          <w:sz w:val="28"/>
          <w:szCs w:val="28"/>
        </w:rPr>
        <w:t>годов»</w:t>
      </w:r>
      <w:r w:rsidR="00244730">
        <w:rPr>
          <w:sz w:val="28"/>
          <w:szCs w:val="28"/>
        </w:rPr>
        <w:t>,обсуждение</w:t>
      </w:r>
      <w:proofErr w:type="spellEnd"/>
      <w:r w:rsidR="00244730">
        <w:rPr>
          <w:sz w:val="28"/>
          <w:szCs w:val="28"/>
        </w:rPr>
        <w:t xml:space="preserve"> проекта решения Совета поселения о внесение изменений и дополнений в Устав сельского поселения Нифантовское Шекснинского муниципального района Вологодской области</w:t>
      </w:r>
      <w:r w:rsidRPr="00D2415D">
        <w:rPr>
          <w:sz w:val="28"/>
          <w:szCs w:val="28"/>
        </w:rPr>
        <w:t xml:space="preserve">. </w:t>
      </w:r>
      <w:r w:rsidR="00C70A49">
        <w:rPr>
          <w:sz w:val="28"/>
          <w:szCs w:val="28"/>
        </w:rPr>
        <w:t xml:space="preserve"> </w:t>
      </w:r>
      <w:r w:rsidR="00495B4F">
        <w:rPr>
          <w:sz w:val="28"/>
          <w:szCs w:val="28"/>
        </w:rPr>
        <w:t xml:space="preserve"> И</w:t>
      </w:r>
      <w:r w:rsidRPr="00D2415D">
        <w:rPr>
          <w:sz w:val="28"/>
          <w:szCs w:val="28"/>
        </w:rPr>
        <w:t xml:space="preserve">нформация о принятых решениях и о проведённых публичных слушаниях публикуется в районной газете «Звезда» и в её официальных приложениях. </w:t>
      </w:r>
      <w:r w:rsidR="00244730">
        <w:rPr>
          <w:sz w:val="28"/>
          <w:szCs w:val="28"/>
        </w:rPr>
        <w:t xml:space="preserve"> </w:t>
      </w:r>
      <w:r w:rsidRPr="00D2415D">
        <w:rPr>
          <w:sz w:val="28"/>
          <w:szCs w:val="28"/>
        </w:rPr>
        <w:t xml:space="preserve">    </w:t>
      </w:r>
    </w:p>
    <w:p w:rsidR="00F73C27" w:rsidRPr="00D2415D" w:rsidRDefault="00F73C27" w:rsidP="009159F9">
      <w:pPr>
        <w:ind w:right="-1" w:firstLine="709"/>
        <w:jc w:val="both"/>
        <w:rPr>
          <w:sz w:val="28"/>
          <w:szCs w:val="28"/>
        </w:rPr>
      </w:pPr>
      <w:r w:rsidRPr="00D2415D">
        <w:rPr>
          <w:sz w:val="28"/>
          <w:szCs w:val="28"/>
        </w:rPr>
        <w:t xml:space="preserve">                                                                        </w:t>
      </w:r>
    </w:p>
    <w:p w:rsidR="00F73C27" w:rsidRPr="002D18E7" w:rsidRDefault="00DC70D1" w:rsidP="009159F9">
      <w:pPr>
        <w:ind w:right="-1" w:firstLine="709"/>
        <w:jc w:val="both"/>
        <w:rPr>
          <w:b/>
          <w:sz w:val="28"/>
          <w:szCs w:val="28"/>
        </w:rPr>
      </w:pPr>
      <w:r>
        <w:rPr>
          <w:b/>
          <w:sz w:val="28"/>
          <w:szCs w:val="28"/>
        </w:rPr>
        <w:t>17</w:t>
      </w:r>
      <w:r w:rsidR="00F73C27" w:rsidRPr="002D18E7">
        <w:rPr>
          <w:b/>
          <w:sz w:val="28"/>
          <w:szCs w:val="28"/>
        </w:rPr>
        <w:t>. Охрана общественного порядка, деятел</w:t>
      </w:r>
      <w:r w:rsidR="002D18E7">
        <w:rPr>
          <w:b/>
          <w:sz w:val="28"/>
          <w:szCs w:val="28"/>
        </w:rPr>
        <w:t>ьность общественных организаций</w:t>
      </w:r>
    </w:p>
    <w:p w:rsidR="00F73C27" w:rsidRPr="00D2415D" w:rsidRDefault="00F73C27" w:rsidP="009159F9">
      <w:pPr>
        <w:ind w:right="-1" w:firstLine="709"/>
        <w:jc w:val="both"/>
        <w:rPr>
          <w:sz w:val="28"/>
          <w:szCs w:val="28"/>
        </w:rPr>
      </w:pPr>
      <w:r w:rsidRPr="00D2415D">
        <w:rPr>
          <w:sz w:val="28"/>
          <w:szCs w:val="28"/>
        </w:rPr>
        <w:t xml:space="preserve">Администрация сельского поселения постоянно проводит профилактическую работу по предупреждению пожароопасных ситуаций.                                                                                                                </w:t>
      </w:r>
      <w:r w:rsidR="00561895" w:rsidRPr="00D2415D">
        <w:rPr>
          <w:sz w:val="28"/>
          <w:szCs w:val="28"/>
        </w:rPr>
        <w:t xml:space="preserve">       </w:t>
      </w:r>
    </w:p>
    <w:p w:rsidR="00F73C27" w:rsidRPr="00D2415D" w:rsidRDefault="00F73C27" w:rsidP="009159F9">
      <w:pPr>
        <w:ind w:right="-1" w:firstLine="709"/>
        <w:jc w:val="both"/>
        <w:rPr>
          <w:sz w:val="28"/>
          <w:szCs w:val="28"/>
        </w:rPr>
      </w:pPr>
      <w:r w:rsidRPr="00D2415D">
        <w:rPr>
          <w:sz w:val="28"/>
          <w:szCs w:val="28"/>
        </w:rPr>
        <w:t>На проведение противопожарных мер</w:t>
      </w:r>
      <w:r w:rsidR="00FE176C">
        <w:rPr>
          <w:sz w:val="28"/>
          <w:szCs w:val="28"/>
        </w:rPr>
        <w:t xml:space="preserve">оприятий было израсходовано </w:t>
      </w:r>
      <w:r w:rsidR="00C5573C">
        <w:rPr>
          <w:sz w:val="28"/>
          <w:szCs w:val="28"/>
        </w:rPr>
        <w:t xml:space="preserve"> </w:t>
      </w:r>
      <w:r w:rsidR="003A4950">
        <w:rPr>
          <w:sz w:val="28"/>
          <w:szCs w:val="28"/>
        </w:rPr>
        <w:t>4.5</w:t>
      </w:r>
      <w:r w:rsidRPr="00D2415D">
        <w:rPr>
          <w:sz w:val="28"/>
          <w:szCs w:val="28"/>
        </w:rPr>
        <w:t xml:space="preserve"> </w:t>
      </w:r>
      <w:proofErr w:type="spellStart"/>
      <w:r w:rsidRPr="00D2415D">
        <w:rPr>
          <w:sz w:val="28"/>
          <w:szCs w:val="28"/>
        </w:rPr>
        <w:t>т</w:t>
      </w:r>
      <w:proofErr w:type="gramStart"/>
      <w:r w:rsidRPr="00D2415D">
        <w:rPr>
          <w:sz w:val="28"/>
          <w:szCs w:val="28"/>
        </w:rPr>
        <w:t>.р</w:t>
      </w:r>
      <w:proofErr w:type="gramEnd"/>
      <w:r w:rsidRPr="00D2415D">
        <w:rPr>
          <w:sz w:val="28"/>
          <w:szCs w:val="28"/>
        </w:rPr>
        <w:t>уб</w:t>
      </w:r>
      <w:proofErr w:type="spellEnd"/>
      <w:r w:rsidRPr="00D2415D">
        <w:rPr>
          <w:sz w:val="28"/>
          <w:szCs w:val="28"/>
        </w:rPr>
        <w:t>.</w:t>
      </w:r>
    </w:p>
    <w:p w:rsidR="00F73C27" w:rsidRPr="00D2415D" w:rsidRDefault="00F73C27" w:rsidP="009159F9">
      <w:pPr>
        <w:ind w:right="-1" w:firstLine="709"/>
        <w:jc w:val="both"/>
        <w:rPr>
          <w:sz w:val="28"/>
          <w:szCs w:val="28"/>
        </w:rPr>
      </w:pPr>
      <w:r w:rsidRPr="00D2415D">
        <w:rPr>
          <w:sz w:val="28"/>
          <w:szCs w:val="28"/>
        </w:rPr>
        <w:t>На территории сельског</w:t>
      </w:r>
      <w:r w:rsidR="00561895" w:rsidRPr="00D2415D">
        <w:rPr>
          <w:sz w:val="28"/>
          <w:szCs w:val="28"/>
        </w:rPr>
        <w:t>о поселения активно работают  Совет</w:t>
      </w:r>
      <w:r w:rsidRPr="00D2415D">
        <w:rPr>
          <w:sz w:val="28"/>
          <w:szCs w:val="28"/>
        </w:rPr>
        <w:t xml:space="preserve"> ветеранов, которые оказывают неоценимую помощь администрации в работе с ветеранами поселения. Администрация поселения со своей стороны </w:t>
      </w:r>
      <w:r w:rsidRPr="00D2415D">
        <w:rPr>
          <w:sz w:val="28"/>
          <w:szCs w:val="28"/>
        </w:rPr>
        <w:lastRenderedPageBreak/>
        <w:t>оказывает посильную</w:t>
      </w:r>
      <w:r w:rsidR="00561895" w:rsidRPr="00D2415D">
        <w:rPr>
          <w:sz w:val="28"/>
          <w:szCs w:val="28"/>
        </w:rPr>
        <w:t xml:space="preserve"> помощь</w:t>
      </w:r>
      <w:r w:rsidRPr="00D2415D">
        <w:rPr>
          <w:sz w:val="28"/>
          <w:szCs w:val="28"/>
        </w:rPr>
        <w:t xml:space="preserve"> </w:t>
      </w:r>
      <w:r w:rsidR="00561895" w:rsidRPr="00D2415D">
        <w:rPr>
          <w:sz w:val="28"/>
          <w:szCs w:val="28"/>
        </w:rPr>
        <w:t>ветеранам.</w:t>
      </w:r>
      <w:r w:rsidR="002D18E7">
        <w:rPr>
          <w:sz w:val="28"/>
          <w:szCs w:val="28"/>
        </w:rPr>
        <w:t xml:space="preserve"> </w:t>
      </w:r>
      <w:r w:rsidR="00561895" w:rsidRPr="00D2415D">
        <w:rPr>
          <w:sz w:val="28"/>
          <w:szCs w:val="28"/>
        </w:rPr>
        <w:t>Руководитель Совета ветеранов</w:t>
      </w:r>
      <w:r w:rsidR="00725DAB">
        <w:rPr>
          <w:sz w:val="28"/>
          <w:szCs w:val="28"/>
        </w:rPr>
        <w:t xml:space="preserve"> </w:t>
      </w:r>
      <w:proofErr w:type="gramStart"/>
      <w:r w:rsidR="00561895" w:rsidRPr="00D2415D">
        <w:rPr>
          <w:sz w:val="28"/>
          <w:szCs w:val="28"/>
        </w:rPr>
        <w:t>-Б</w:t>
      </w:r>
      <w:proofErr w:type="gramEnd"/>
      <w:r w:rsidR="00561895" w:rsidRPr="00D2415D">
        <w:rPr>
          <w:sz w:val="28"/>
          <w:szCs w:val="28"/>
        </w:rPr>
        <w:t>еляева Галина Ивановна.</w:t>
      </w:r>
      <w:r w:rsidRPr="00D2415D">
        <w:rPr>
          <w:sz w:val="28"/>
          <w:szCs w:val="28"/>
        </w:rPr>
        <w:t xml:space="preserve">                                                                                                                     </w:t>
      </w:r>
    </w:p>
    <w:p w:rsidR="00725DAB" w:rsidRDefault="00725DAB" w:rsidP="009159F9">
      <w:pPr>
        <w:ind w:right="-1" w:firstLine="709"/>
        <w:jc w:val="both"/>
        <w:rPr>
          <w:sz w:val="28"/>
          <w:szCs w:val="28"/>
        </w:rPr>
      </w:pPr>
    </w:p>
    <w:p w:rsidR="00F73C27" w:rsidRPr="002D18E7" w:rsidRDefault="00F73C27" w:rsidP="009159F9">
      <w:pPr>
        <w:ind w:right="-1"/>
        <w:jc w:val="center"/>
        <w:rPr>
          <w:b/>
          <w:sz w:val="28"/>
          <w:szCs w:val="28"/>
        </w:rPr>
      </w:pPr>
      <w:r w:rsidRPr="002D18E7">
        <w:rPr>
          <w:b/>
          <w:sz w:val="28"/>
          <w:szCs w:val="28"/>
        </w:rPr>
        <w:t>ВЫВОД</w:t>
      </w:r>
    </w:p>
    <w:p w:rsidR="00F73C27" w:rsidRPr="00D2415D" w:rsidRDefault="00F73C27" w:rsidP="009159F9">
      <w:pPr>
        <w:ind w:right="-1" w:firstLine="709"/>
        <w:jc w:val="both"/>
        <w:rPr>
          <w:sz w:val="28"/>
          <w:szCs w:val="28"/>
        </w:rPr>
      </w:pPr>
    </w:p>
    <w:p w:rsidR="00F73C27" w:rsidRPr="00D2415D" w:rsidRDefault="00725DAB" w:rsidP="009159F9">
      <w:pPr>
        <w:ind w:right="-1" w:firstLine="709"/>
        <w:jc w:val="both"/>
        <w:rPr>
          <w:sz w:val="28"/>
          <w:szCs w:val="28"/>
        </w:rPr>
      </w:pPr>
      <w:r>
        <w:rPr>
          <w:sz w:val="28"/>
          <w:szCs w:val="28"/>
        </w:rPr>
        <w:t>А</w:t>
      </w:r>
      <w:r w:rsidR="00F73C27" w:rsidRPr="00D2415D">
        <w:rPr>
          <w:sz w:val="28"/>
          <w:szCs w:val="28"/>
        </w:rPr>
        <w:t>дминистрац</w:t>
      </w:r>
      <w:r w:rsidR="00561895" w:rsidRPr="00D2415D">
        <w:rPr>
          <w:sz w:val="28"/>
          <w:szCs w:val="28"/>
        </w:rPr>
        <w:t>ия сельского поселения Нифантовское</w:t>
      </w:r>
      <w:r w:rsidR="00F73C27" w:rsidRPr="00D2415D">
        <w:rPr>
          <w:sz w:val="28"/>
          <w:szCs w:val="28"/>
        </w:rPr>
        <w:t xml:space="preserve"> проводит постоянно работу по содержанию и сохранению объектов социальной сферы, обеспечению жителей поселения услугами ЖКХ, по благоустройству и содержанию дорог.                                                          </w:t>
      </w:r>
      <w:r w:rsidR="00561895" w:rsidRPr="00D2415D">
        <w:rPr>
          <w:sz w:val="28"/>
          <w:szCs w:val="28"/>
        </w:rPr>
        <w:t xml:space="preserve">                              </w:t>
      </w:r>
      <w:r w:rsidR="00F73C27" w:rsidRPr="00D2415D">
        <w:rPr>
          <w:sz w:val="28"/>
          <w:szCs w:val="28"/>
        </w:rPr>
        <w:t xml:space="preserve">      </w:t>
      </w:r>
    </w:p>
    <w:p w:rsidR="00725DAB" w:rsidRDefault="00725DAB" w:rsidP="009159F9">
      <w:pPr>
        <w:ind w:right="-1" w:firstLine="709"/>
        <w:jc w:val="both"/>
        <w:rPr>
          <w:sz w:val="28"/>
          <w:szCs w:val="28"/>
        </w:rPr>
      </w:pPr>
    </w:p>
    <w:p w:rsidR="00F73C27" w:rsidRPr="002D18E7" w:rsidRDefault="00F73C27" w:rsidP="009159F9">
      <w:pPr>
        <w:pStyle w:val="a3"/>
        <w:numPr>
          <w:ilvl w:val="0"/>
          <w:numId w:val="1"/>
        </w:numPr>
        <w:spacing w:after="0" w:line="240" w:lineRule="auto"/>
        <w:ind w:left="0" w:right="-1" w:firstLine="709"/>
        <w:jc w:val="center"/>
        <w:rPr>
          <w:rFonts w:ascii="Times New Roman" w:hAnsi="Times New Roman"/>
          <w:b/>
          <w:sz w:val="28"/>
          <w:szCs w:val="28"/>
        </w:rPr>
      </w:pPr>
      <w:r w:rsidRPr="002D18E7">
        <w:rPr>
          <w:rFonts w:ascii="Times New Roman" w:hAnsi="Times New Roman"/>
          <w:b/>
          <w:sz w:val="28"/>
          <w:szCs w:val="28"/>
        </w:rPr>
        <w:t>ПЕРСПЕКТИВЫ РАЗВИТИЯ ПОСЕЛЕНИЯ</w:t>
      </w:r>
    </w:p>
    <w:p w:rsidR="002D18E7" w:rsidRDefault="002D18E7" w:rsidP="009159F9">
      <w:pPr>
        <w:ind w:right="-1" w:firstLine="709"/>
        <w:jc w:val="both"/>
        <w:rPr>
          <w:sz w:val="28"/>
          <w:szCs w:val="28"/>
        </w:rPr>
      </w:pPr>
    </w:p>
    <w:p w:rsidR="00F73C27" w:rsidRPr="002D18E7" w:rsidRDefault="00F73C27" w:rsidP="009159F9">
      <w:pPr>
        <w:ind w:right="-1" w:firstLine="709"/>
        <w:jc w:val="both"/>
        <w:rPr>
          <w:b/>
          <w:sz w:val="28"/>
          <w:szCs w:val="28"/>
        </w:rPr>
      </w:pPr>
      <w:r w:rsidRPr="002D18E7">
        <w:rPr>
          <w:b/>
          <w:sz w:val="28"/>
          <w:szCs w:val="28"/>
        </w:rPr>
        <w:t xml:space="preserve">1. Основные задачи         </w:t>
      </w:r>
    </w:p>
    <w:p w:rsidR="00F73C27" w:rsidRPr="00D2415D" w:rsidRDefault="00F73C27" w:rsidP="009159F9">
      <w:pPr>
        <w:ind w:firstLine="709"/>
        <w:jc w:val="both"/>
        <w:rPr>
          <w:sz w:val="28"/>
          <w:szCs w:val="28"/>
        </w:rPr>
      </w:pPr>
      <w:r w:rsidRPr="00D2415D">
        <w:rPr>
          <w:sz w:val="28"/>
          <w:szCs w:val="28"/>
        </w:rPr>
        <w:t>Основными целями деятельности Главы и администрац</w:t>
      </w:r>
      <w:r w:rsidR="00B468A6" w:rsidRPr="00D2415D">
        <w:rPr>
          <w:sz w:val="28"/>
          <w:szCs w:val="28"/>
        </w:rPr>
        <w:t>ии сельского</w:t>
      </w:r>
      <w:r w:rsidR="00FE2795">
        <w:rPr>
          <w:sz w:val="28"/>
          <w:szCs w:val="28"/>
        </w:rPr>
        <w:t xml:space="preserve"> поселения Нифантовское  на 2018 </w:t>
      </w:r>
      <w:r w:rsidRPr="00D2415D">
        <w:rPr>
          <w:sz w:val="28"/>
          <w:szCs w:val="28"/>
        </w:rPr>
        <w:t>год являются:</w:t>
      </w:r>
    </w:p>
    <w:p w:rsidR="00F73C27" w:rsidRPr="00D2415D" w:rsidRDefault="00F73C27" w:rsidP="009159F9">
      <w:pPr>
        <w:ind w:right="-1" w:firstLine="709"/>
        <w:jc w:val="both"/>
        <w:rPr>
          <w:sz w:val="28"/>
          <w:szCs w:val="28"/>
        </w:rPr>
      </w:pPr>
      <w:r w:rsidRPr="00D2415D">
        <w:rPr>
          <w:sz w:val="28"/>
          <w:szCs w:val="28"/>
        </w:rPr>
        <w:t>-  обеспечение устойчивого социально-экономического развития сельского поселения,</w:t>
      </w:r>
    </w:p>
    <w:p w:rsidR="00F73C27" w:rsidRPr="00D2415D" w:rsidRDefault="002D18E7" w:rsidP="009159F9">
      <w:pPr>
        <w:ind w:right="-1" w:firstLine="709"/>
        <w:jc w:val="both"/>
        <w:rPr>
          <w:sz w:val="28"/>
          <w:szCs w:val="28"/>
        </w:rPr>
      </w:pPr>
      <w:r>
        <w:rPr>
          <w:sz w:val="28"/>
          <w:szCs w:val="28"/>
        </w:rPr>
        <w:t xml:space="preserve">-  </w:t>
      </w:r>
      <w:r w:rsidR="00F73C27" w:rsidRPr="00D2415D">
        <w:rPr>
          <w:sz w:val="28"/>
          <w:szCs w:val="28"/>
        </w:rPr>
        <w:t xml:space="preserve"> создание условий для роста уровня жизни населения и улучшения демографической ситуации,</w:t>
      </w:r>
    </w:p>
    <w:p w:rsidR="00F73C27" w:rsidRPr="00D2415D" w:rsidRDefault="002D18E7" w:rsidP="009159F9">
      <w:pPr>
        <w:ind w:right="-1" w:firstLine="709"/>
        <w:jc w:val="both"/>
        <w:rPr>
          <w:sz w:val="28"/>
          <w:szCs w:val="28"/>
        </w:rPr>
      </w:pPr>
      <w:r>
        <w:rPr>
          <w:sz w:val="28"/>
          <w:szCs w:val="28"/>
        </w:rPr>
        <w:t xml:space="preserve">- </w:t>
      </w:r>
      <w:r w:rsidR="00F73C27" w:rsidRPr="00D2415D">
        <w:rPr>
          <w:sz w:val="28"/>
          <w:szCs w:val="28"/>
        </w:rPr>
        <w:t xml:space="preserve">  улучшение деятельности объектов  социальной сферы,</w:t>
      </w:r>
    </w:p>
    <w:p w:rsidR="00F73C27" w:rsidRPr="00D2415D" w:rsidRDefault="002D18E7" w:rsidP="009159F9">
      <w:pPr>
        <w:ind w:right="-1" w:firstLine="709"/>
        <w:jc w:val="both"/>
        <w:rPr>
          <w:sz w:val="28"/>
          <w:szCs w:val="28"/>
        </w:rPr>
      </w:pPr>
      <w:r>
        <w:rPr>
          <w:sz w:val="28"/>
          <w:szCs w:val="28"/>
        </w:rPr>
        <w:t>-</w:t>
      </w:r>
      <w:r w:rsidR="00F73C27" w:rsidRPr="00D2415D">
        <w:rPr>
          <w:sz w:val="28"/>
          <w:szCs w:val="28"/>
        </w:rPr>
        <w:t xml:space="preserve">   устойчивое функционирование жилищно-коммунальной сферы,</w:t>
      </w:r>
    </w:p>
    <w:p w:rsidR="00F73C27" w:rsidRPr="00D2415D" w:rsidRDefault="002D18E7" w:rsidP="009159F9">
      <w:pPr>
        <w:ind w:right="-1" w:firstLine="709"/>
        <w:jc w:val="both"/>
        <w:rPr>
          <w:sz w:val="28"/>
          <w:szCs w:val="28"/>
        </w:rPr>
      </w:pPr>
      <w:r>
        <w:rPr>
          <w:sz w:val="28"/>
          <w:szCs w:val="28"/>
        </w:rPr>
        <w:t xml:space="preserve">- </w:t>
      </w:r>
      <w:r w:rsidR="00F73C27" w:rsidRPr="00D2415D">
        <w:rPr>
          <w:sz w:val="28"/>
          <w:szCs w:val="28"/>
        </w:rPr>
        <w:t xml:space="preserve">  благоустройство территории,                                                                                                                       </w:t>
      </w:r>
    </w:p>
    <w:p w:rsidR="00F73C27" w:rsidRPr="00D2415D" w:rsidRDefault="002D18E7" w:rsidP="009159F9">
      <w:pPr>
        <w:ind w:right="-1" w:firstLine="709"/>
        <w:jc w:val="both"/>
        <w:rPr>
          <w:sz w:val="28"/>
          <w:szCs w:val="28"/>
        </w:rPr>
      </w:pPr>
      <w:r>
        <w:rPr>
          <w:sz w:val="28"/>
          <w:szCs w:val="28"/>
        </w:rPr>
        <w:t xml:space="preserve">- </w:t>
      </w:r>
      <w:r w:rsidR="00F73C27" w:rsidRPr="00D2415D">
        <w:rPr>
          <w:sz w:val="28"/>
          <w:szCs w:val="28"/>
        </w:rPr>
        <w:t xml:space="preserve">  повышение эффективности расходования бюджетных средств,</w:t>
      </w:r>
    </w:p>
    <w:p w:rsidR="00F73C27" w:rsidRPr="00D2415D" w:rsidRDefault="002D18E7" w:rsidP="009159F9">
      <w:pPr>
        <w:ind w:right="-1" w:firstLine="709"/>
        <w:jc w:val="both"/>
        <w:rPr>
          <w:sz w:val="28"/>
          <w:szCs w:val="28"/>
        </w:rPr>
      </w:pPr>
      <w:r>
        <w:rPr>
          <w:sz w:val="28"/>
          <w:szCs w:val="28"/>
        </w:rPr>
        <w:t xml:space="preserve">-   </w:t>
      </w:r>
      <w:r w:rsidR="00F73C27" w:rsidRPr="00D2415D">
        <w:rPr>
          <w:sz w:val="28"/>
          <w:szCs w:val="28"/>
        </w:rPr>
        <w:t xml:space="preserve"> обеспечение безопасности населения.</w:t>
      </w:r>
    </w:p>
    <w:p w:rsidR="00F73C27" w:rsidRPr="002D18E7" w:rsidRDefault="00F73C27" w:rsidP="009159F9">
      <w:pPr>
        <w:ind w:right="-1" w:firstLine="709"/>
        <w:jc w:val="both"/>
        <w:rPr>
          <w:b/>
          <w:sz w:val="28"/>
          <w:szCs w:val="28"/>
        </w:rPr>
      </w:pPr>
    </w:p>
    <w:p w:rsidR="00F73C27" w:rsidRPr="002D18E7" w:rsidRDefault="00F73C27" w:rsidP="009159F9">
      <w:pPr>
        <w:ind w:right="-1" w:firstLine="709"/>
        <w:jc w:val="both"/>
        <w:rPr>
          <w:b/>
          <w:sz w:val="28"/>
          <w:szCs w:val="28"/>
        </w:rPr>
      </w:pPr>
      <w:r w:rsidRPr="002D18E7">
        <w:rPr>
          <w:b/>
          <w:sz w:val="28"/>
          <w:szCs w:val="28"/>
        </w:rPr>
        <w:t>2. Приоритетные направления развития:</w:t>
      </w:r>
    </w:p>
    <w:p w:rsidR="00F73C27" w:rsidRPr="00D2415D" w:rsidRDefault="00F73C27" w:rsidP="009159F9">
      <w:pPr>
        <w:ind w:right="-1" w:firstLine="709"/>
        <w:jc w:val="both"/>
        <w:rPr>
          <w:sz w:val="28"/>
          <w:szCs w:val="28"/>
        </w:rPr>
      </w:pPr>
      <w:r w:rsidRPr="00D2415D">
        <w:rPr>
          <w:sz w:val="28"/>
          <w:szCs w:val="28"/>
        </w:rPr>
        <w:t>-  обеспечение устойчивого социально-экономического развити</w:t>
      </w:r>
      <w:r w:rsidR="00B468A6" w:rsidRPr="00D2415D">
        <w:rPr>
          <w:sz w:val="28"/>
          <w:szCs w:val="28"/>
        </w:rPr>
        <w:t>я сельского поселения Нифантовское,</w:t>
      </w:r>
    </w:p>
    <w:p w:rsidR="00F73C27" w:rsidRPr="00D2415D" w:rsidRDefault="002D18E7" w:rsidP="009159F9">
      <w:pPr>
        <w:ind w:right="-1" w:firstLine="709"/>
        <w:jc w:val="both"/>
        <w:rPr>
          <w:sz w:val="28"/>
          <w:szCs w:val="28"/>
        </w:rPr>
      </w:pPr>
      <w:r>
        <w:rPr>
          <w:sz w:val="28"/>
          <w:szCs w:val="28"/>
        </w:rPr>
        <w:t xml:space="preserve">-   </w:t>
      </w:r>
      <w:r w:rsidR="00F73C27" w:rsidRPr="00D2415D">
        <w:rPr>
          <w:sz w:val="28"/>
          <w:szCs w:val="28"/>
        </w:rPr>
        <w:t xml:space="preserve"> создание условий для организации досуга и развития физической культуры и массового спорта;   </w:t>
      </w:r>
    </w:p>
    <w:p w:rsidR="00F73C27" w:rsidRPr="00D2415D" w:rsidRDefault="002D18E7" w:rsidP="009159F9">
      <w:pPr>
        <w:ind w:right="-1" w:firstLine="709"/>
        <w:jc w:val="both"/>
        <w:rPr>
          <w:sz w:val="28"/>
          <w:szCs w:val="28"/>
        </w:rPr>
      </w:pPr>
      <w:r>
        <w:rPr>
          <w:sz w:val="28"/>
          <w:szCs w:val="28"/>
        </w:rPr>
        <w:t xml:space="preserve">-  </w:t>
      </w:r>
      <w:r w:rsidR="00F73C27" w:rsidRPr="00D2415D">
        <w:rPr>
          <w:sz w:val="28"/>
          <w:szCs w:val="28"/>
        </w:rPr>
        <w:t xml:space="preserve"> постоянно проводить работы по благоустройству территории сельского поселения;                                                                                                                      </w:t>
      </w:r>
    </w:p>
    <w:p w:rsidR="00F73C27" w:rsidRPr="00D2415D" w:rsidRDefault="002D18E7" w:rsidP="009159F9">
      <w:pPr>
        <w:ind w:right="-1" w:firstLine="709"/>
        <w:jc w:val="both"/>
        <w:rPr>
          <w:sz w:val="28"/>
          <w:szCs w:val="28"/>
        </w:rPr>
      </w:pPr>
      <w:r>
        <w:rPr>
          <w:sz w:val="28"/>
          <w:szCs w:val="28"/>
        </w:rPr>
        <w:t xml:space="preserve">-    </w:t>
      </w:r>
      <w:r w:rsidR="00F73C27" w:rsidRPr="00D2415D">
        <w:rPr>
          <w:sz w:val="28"/>
          <w:szCs w:val="28"/>
        </w:rPr>
        <w:t xml:space="preserve"> постоянно вести работу по регистрации прав собственности на объекты недвижимости (жилые, дачные дома и земельные участки) для увеличения налогооблагаемой базы;                                                   </w:t>
      </w:r>
      <w:r>
        <w:rPr>
          <w:sz w:val="28"/>
          <w:szCs w:val="28"/>
        </w:rPr>
        <w:t xml:space="preserve">                              </w:t>
      </w:r>
    </w:p>
    <w:p w:rsidR="00F73C27" w:rsidRPr="00D2415D" w:rsidRDefault="002D18E7" w:rsidP="009159F9">
      <w:pPr>
        <w:ind w:right="-1" w:firstLine="709"/>
        <w:jc w:val="both"/>
        <w:rPr>
          <w:sz w:val="28"/>
          <w:szCs w:val="28"/>
        </w:rPr>
      </w:pPr>
      <w:r>
        <w:rPr>
          <w:sz w:val="28"/>
          <w:szCs w:val="28"/>
        </w:rPr>
        <w:t xml:space="preserve">-   </w:t>
      </w:r>
      <w:r w:rsidR="00F73C27" w:rsidRPr="00D2415D">
        <w:rPr>
          <w:sz w:val="28"/>
          <w:szCs w:val="28"/>
        </w:rPr>
        <w:t xml:space="preserve">сохранение сложившихся традиций и дальнейшее развитие работы с ветеранами и подрастающим поколением;                                                              </w:t>
      </w:r>
    </w:p>
    <w:p w:rsidR="00F73C27" w:rsidRPr="00D2415D" w:rsidRDefault="00F73C27" w:rsidP="009159F9">
      <w:pPr>
        <w:ind w:right="-1" w:firstLine="709"/>
        <w:jc w:val="both"/>
        <w:rPr>
          <w:sz w:val="28"/>
          <w:szCs w:val="28"/>
        </w:rPr>
      </w:pPr>
      <w:r w:rsidRPr="00D2415D">
        <w:rPr>
          <w:sz w:val="28"/>
          <w:szCs w:val="28"/>
        </w:rPr>
        <w:t>-     добиваться содержания в надлежащем состоянии региональных дорог в границах населённых пунктов.</w:t>
      </w:r>
    </w:p>
    <w:p w:rsidR="00F73C27" w:rsidRPr="00D2415D" w:rsidRDefault="00F73C27" w:rsidP="009159F9">
      <w:pPr>
        <w:ind w:right="-1" w:firstLine="709"/>
        <w:jc w:val="both"/>
        <w:rPr>
          <w:sz w:val="28"/>
          <w:szCs w:val="28"/>
        </w:rPr>
      </w:pPr>
      <w:r w:rsidRPr="00D2415D">
        <w:rPr>
          <w:sz w:val="28"/>
          <w:szCs w:val="28"/>
        </w:rPr>
        <w:t>Намеченные мероприятия позволят:</w:t>
      </w:r>
    </w:p>
    <w:p w:rsidR="00F73C27" w:rsidRPr="00D2415D" w:rsidRDefault="00F73C27" w:rsidP="009159F9">
      <w:pPr>
        <w:ind w:right="-1" w:firstLine="709"/>
        <w:jc w:val="both"/>
        <w:rPr>
          <w:sz w:val="28"/>
          <w:szCs w:val="28"/>
        </w:rPr>
      </w:pPr>
      <w:r w:rsidRPr="00D2415D">
        <w:rPr>
          <w:sz w:val="28"/>
          <w:szCs w:val="28"/>
        </w:rPr>
        <w:t>-  увеличить доходы местного бюджета,</w:t>
      </w:r>
    </w:p>
    <w:p w:rsidR="00F73C27" w:rsidRPr="00D2415D" w:rsidRDefault="002D18E7" w:rsidP="009159F9">
      <w:pPr>
        <w:ind w:right="-1" w:firstLine="709"/>
        <w:jc w:val="both"/>
        <w:rPr>
          <w:sz w:val="28"/>
          <w:szCs w:val="28"/>
        </w:rPr>
      </w:pPr>
      <w:r>
        <w:rPr>
          <w:sz w:val="28"/>
          <w:szCs w:val="28"/>
        </w:rPr>
        <w:t xml:space="preserve">- </w:t>
      </w:r>
      <w:r w:rsidR="00F73C27" w:rsidRPr="00D2415D">
        <w:rPr>
          <w:sz w:val="28"/>
          <w:szCs w:val="28"/>
        </w:rPr>
        <w:t>сохранить рабочие места в действующих предприятиях и организациях,</w:t>
      </w:r>
    </w:p>
    <w:p w:rsidR="00F73C27" w:rsidRPr="00D2415D" w:rsidRDefault="00F73C27" w:rsidP="009159F9">
      <w:pPr>
        <w:ind w:right="-1" w:firstLine="709"/>
        <w:jc w:val="both"/>
        <w:rPr>
          <w:sz w:val="28"/>
          <w:szCs w:val="28"/>
        </w:rPr>
      </w:pPr>
      <w:r w:rsidRPr="00D2415D">
        <w:rPr>
          <w:sz w:val="28"/>
          <w:szCs w:val="28"/>
        </w:rPr>
        <w:t>-    держать высокие темпы роста ввода жилья,</w:t>
      </w:r>
    </w:p>
    <w:p w:rsidR="00F73C27" w:rsidRPr="00D2415D" w:rsidRDefault="00F73C27" w:rsidP="009159F9">
      <w:pPr>
        <w:ind w:right="-1" w:firstLine="709"/>
        <w:jc w:val="both"/>
        <w:rPr>
          <w:sz w:val="28"/>
          <w:szCs w:val="28"/>
        </w:rPr>
      </w:pPr>
      <w:r w:rsidRPr="00D2415D">
        <w:rPr>
          <w:sz w:val="28"/>
          <w:szCs w:val="28"/>
        </w:rPr>
        <w:t>-     повысить уровень жизни населения.</w:t>
      </w:r>
    </w:p>
    <w:p w:rsidR="00F73C27" w:rsidRPr="002D18E7" w:rsidRDefault="00F73C27" w:rsidP="009159F9">
      <w:pPr>
        <w:ind w:right="-1"/>
        <w:jc w:val="center"/>
        <w:rPr>
          <w:b/>
          <w:sz w:val="28"/>
          <w:szCs w:val="28"/>
        </w:rPr>
      </w:pPr>
      <w:r w:rsidRPr="002D18E7">
        <w:rPr>
          <w:b/>
          <w:sz w:val="28"/>
          <w:szCs w:val="28"/>
        </w:rPr>
        <w:lastRenderedPageBreak/>
        <w:t>ЗАКЛЮЧЕНИЕ</w:t>
      </w:r>
    </w:p>
    <w:p w:rsidR="00F73C27" w:rsidRPr="00D2415D" w:rsidRDefault="00F73C27" w:rsidP="009159F9">
      <w:pPr>
        <w:ind w:right="-1" w:firstLine="709"/>
        <w:jc w:val="both"/>
        <w:rPr>
          <w:sz w:val="28"/>
          <w:szCs w:val="28"/>
        </w:rPr>
      </w:pPr>
    </w:p>
    <w:p w:rsidR="00F73C27" w:rsidRPr="00D2415D" w:rsidRDefault="00FE2795" w:rsidP="009159F9">
      <w:pPr>
        <w:ind w:right="-1" w:firstLine="709"/>
        <w:jc w:val="both"/>
        <w:rPr>
          <w:sz w:val="28"/>
          <w:szCs w:val="28"/>
        </w:rPr>
      </w:pPr>
      <w:r>
        <w:rPr>
          <w:sz w:val="28"/>
          <w:szCs w:val="28"/>
        </w:rPr>
        <w:t>По итогам работы за 2018</w:t>
      </w:r>
      <w:r w:rsidR="00F73C27" w:rsidRPr="00D2415D">
        <w:rPr>
          <w:sz w:val="28"/>
          <w:szCs w:val="28"/>
        </w:rPr>
        <w:t xml:space="preserve"> год можно отметить, что администрац</w:t>
      </w:r>
      <w:r w:rsidR="00B468A6" w:rsidRPr="00D2415D">
        <w:rPr>
          <w:sz w:val="28"/>
          <w:szCs w:val="28"/>
        </w:rPr>
        <w:t>ия сельского поселения Нифантовское</w:t>
      </w:r>
      <w:r w:rsidR="00F73C27" w:rsidRPr="00D2415D">
        <w:rPr>
          <w:sz w:val="28"/>
          <w:szCs w:val="28"/>
        </w:rPr>
        <w:t xml:space="preserve"> успешно исполняла полномочия, установленные Федеральным Законом от 06.10.2003 № 131-ФЗ «Об общих                                                                              принципах организации местного самоуправления в Российской Федерации».</w:t>
      </w:r>
    </w:p>
    <w:p w:rsidR="00F73C27" w:rsidRPr="00D2415D" w:rsidRDefault="00F73C27" w:rsidP="009159F9">
      <w:pPr>
        <w:ind w:right="-1" w:firstLine="709"/>
        <w:jc w:val="both"/>
        <w:rPr>
          <w:sz w:val="28"/>
          <w:szCs w:val="28"/>
        </w:rPr>
      </w:pPr>
      <w:r w:rsidRPr="00D2415D">
        <w:rPr>
          <w:sz w:val="28"/>
          <w:szCs w:val="28"/>
        </w:rPr>
        <w:t>Несмотря на все экономические трудности, администрации поселения удалось выполнить обязательства органов местного самоуправления перед населением.</w:t>
      </w:r>
    </w:p>
    <w:p w:rsidR="00F73C27" w:rsidRPr="00D2415D" w:rsidRDefault="00F73C27" w:rsidP="009159F9">
      <w:pPr>
        <w:ind w:right="-1" w:firstLine="709"/>
        <w:jc w:val="both"/>
        <w:rPr>
          <w:sz w:val="28"/>
          <w:szCs w:val="28"/>
        </w:rPr>
      </w:pPr>
      <w:r w:rsidRPr="00D2415D">
        <w:rPr>
          <w:sz w:val="28"/>
          <w:szCs w:val="28"/>
        </w:rPr>
        <w:t>Администрац</w:t>
      </w:r>
      <w:r w:rsidR="00B468A6" w:rsidRPr="00D2415D">
        <w:rPr>
          <w:sz w:val="28"/>
          <w:szCs w:val="28"/>
        </w:rPr>
        <w:t>ия сельского поселения Нифантовское</w:t>
      </w:r>
      <w:r w:rsidRPr="00D2415D">
        <w:rPr>
          <w:sz w:val="28"/>
          <w:szCs w:val="28"/>
        </w:rPr>
        <w:t xml:space="preserve"> выражает благодарность депутатам</w:t>
      </w:r>
      <w:r w:rsidR="008635B4">
        <w:rPr>
          <w:sz w:val="28"/>
          <w:szCs w:val="28"/>
        </w:rPr>
        <w:t xml:space="preserve"> </w:t>
      </w:r>
      <w:r w:rsidRPr="00D2415D">
        <w:rPr>
          <w:sz w:val="28"/>
          <w:szCs w:val="28"/>
        </w:rPr>
        <w:t xml:space="preserve">Совета поселения, руководителям всех учреждений и предприятий и жителям поселения, принимавшим активное участие в решении вопросов местного значения.                                                           </w:t>
      </w:r>
    </w:p>
    <w:p w:rsidR="00F73C27" w:rsidRPr="00D2415D" w:rsidRDefault="00F73C27" w:rsidP="009159F9">
      <w:pPr>
        <w:ind w:right="-1" w:firstLine="709"/>
        <w:jc w:val="both"/>
        <w:rPr>
          <w:sz w:val="28"/>
          <w:szCs w:val="28"/>
        </w:rPr>
      </w:pPr>
    </w:p>
    <w:p w:rsidR="00F73C27" w:rsidRPr="00D2415D" w:rsidRDefault="00F73C27" w:rsidP="009159F9">
      <w:pPr>
        <w:ind w:right="-1" w:firstLine="709"/>
        <w:jc w:val="both"/>
        <w:rPr>
          <w:sz w:val="28"/>
          <w:szCs w:val="28"/>
        </w:rPr>
      </w:pPr>
    </w:p>
    <w:p w:rsidR="003B13E3" w:rsidRDefault="00F73C27" w:rsidP="009159F9">
      <w:pPr>
        <w:ind w:right="-1" w:firstLine="709"/>
        <w:jc w:val="both"/>
      </w:pPr>
      <w:r>
        <w:rPr>
          <w:sz w:val="28"/>
          <w:szCs w:val="28"/>
        </w:rPr>
        <w:t xml:space="preserve">                                                                                                 </w:t>
      </w:r>
    </w:p>
    <w:sectPr w:rsidR="003B13E3" w:rsidSect="00E751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B5" w:rsidRDefault="005D61B5" w:rsidP="00D270F9">
      <w:r>
        <w:separator/>
      </w:r>
    </w:p>
  </w:endnote>
  <w:endnote w:type="continuationSeparator" w:id="0">
    <w:p w:rsidR="005D61B5" w:rsidRDefault="005D61B5" w:rsidP="00D2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B5" w:rsidRDefault="005D61B5" w:rsidP="00D270F9">
      <w:r>
        <w:separator/>
      </w:r>
    </w:p>
  </w:footnote>
  <w:footnote w:type="continuationSeparator" w:id="0">
    <w:p w:rsidR="005D61B5" w:rsidRDefault="005D61B5" w:rsidP="00D27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86"/>
    <w:multiLevelType w:val="hybridMultilevel"/>
    <w:tmpl w:val="792AC754"/>
    <w:lvl w:ilvl="0" w:tplc="94DE87FE">
      <w:start w:val="1"/>
      <w:numFmt w:val="upperRoman"/>
      <w:lvlText w:val="%1."/>
      <w:lvlJc w:val="right"/>
      <w:pPr>
        <w:ind w:left="1495" w:hanging="360"/>
      </w:pPr>
      <w:rPr>
        <w:b/>
      </w:rPr>
    </w:lvl>
    <w:lvl w:ilvl="1" w:tplc="04190019">
      <w:start w:val="1"/>
      <w:numFmt w:val="lowerLetter"/>
      <w:lvlText w:val="%2."/>
      <w:lvlJc w:val="left"/>
      <w:pPr>
        <w:ind w:left="2760" w:hanging="360"/>
      </w:pPr>
    </w:lvl>
    <w:lvl w:ilvl="2" w:tplc="0419001B">
      <w:start w:val="1"/>
      <w:numFmt w:val="lowerRoman"/>
      <w:lvlText w:val="%3."/>
      <w:lvlJc w:val="right"/>
      <w:pPr>
        <w:ind w:left="3480" w:hanging="180"/>
      </w:pPr>
    </w:lvl>
    <w:lvl w:ilvl="3" w:tplc="0419000F">
      <w:start w:val="1"/>
      <w:numFmt w:val="decimal"/>
      <w:lvlText w:val="%4."/>
      <w:lvlJc w:val="left"/>
      <w:pPr>
        <w:ind w:left="4200" w:hanging="360"/>
      </w:pPr>
    </w:lvl>
    <w:lvl w:ilvl="4" w:tplc="04190019">
      <w:start w:val="1"/>
      <w:numFmt w:val="lowerLetter"/>
      <w:lvlText w:val="%5."/>
      <w:lvlJc w:val="left"/>
      <w:pPr>
        <w:ind w:left="4920" w:hanging="360"/>
      </w:pPr>
    </w:lvl>
    <w:lvl w:ilvl="5" w:tplc="0419001B">
      <w:start w:val="1"/>
      <w:numFmt w:val="lowerRoman"/>
      <w:lvlText w:val="%6."/>
      <w:lvlJc w:val="right"/>
      <w:pPr>
        <w:ind w:left="5640" w:hanging="180"/>
      </w:pPr>
    </w:lvl>
    <w:lvl w:ilvl="6" w:tplc="0419000F">
      <w:start w:val="1"/>
      <w:numFmt w:val="decimal"/>
      <w:lvlText w:val="%7."/>
      <w:lvlJc w:val="left"/>
      <w:pPr>
        <w:ind w:left="6360" w:hanging="360"/>
      </w:pPr>
    </w:lvl>
    <w:lvl w:ilvl="7" w:tplc="04190019">
      <w:start w:val="1"/>
      <w:numFmt w:val="lowerLetter"/>
      <w:lvlText w:val="%8."/>
      <w:lvlJc w:val="left"/>
      <w:pPr>
        <w:ind w:left="7080" w:hanging="360"/>
      </w:pPr>
    </w:lvl>
    <w:lvl w:ilvl="8" w:tplc="0419001B">
      <w:start w:val="1"/>
      <w:numFmt w:val="lowerRoman"/>
      <w:lvlText w:val="%9."/>
      <w:lvlJc w:val="right"/>
      <w:pPr>
        <w:ind w:left="7800" w:hanging="180"/>
      </w:pPr>
    </w:lvl>
  </w:abstractNum>
  <w:abstractNum w:abstractNumId="1">
    <w:nsid w:val="75C839D9"/>
    <w:multiLevelType w:val="multilevel"/>
    <w:tmpl w:val="E1424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5ECE"/>
    <w:rsid w:val="0002179B"/>
    <w:rsid w:val="00026FF0"/>
    <w:rsid w:val="00082F44"/>
    <w:rsid w:val="000B16A1"/>
    <w:rsid w:val="000D7650"/>
    <w:rsid w:val="000F5305"/>
    <w:rsid w:val="0010498B"/>
    <w:rsid w:val="00146AA3"/>
    <w:rsid w:val="00153C18"/>
    <w:rsid w:val="00174E90"/>
    <w:rsid w:val="00181E03"/>
    <w:rsid w:val="001829D2"/>
    <w:rsid w:val="00184E8A"/>
    <w:rsid w:val="001B7C73"/>
    <w:rsid w:val="001E4501"/>
    <w:rsid w:val="002363FE"/>
    <w:rsid w:val="00244730"/>
    <w:rsid w:val="00256D7A"/>
    <w:rsid w:val="00272145"/>
    <w:rsid w:val="002904FF"/>
    <w:rsid w:val="002C2692"/>
    <w:rsid w:val="002D18E7"/>
    <w:rsid w:val="002D489E"/>
    <w:rsid w:val="002E4E4C"/>
    <w:rsid w:val="002F07C4"/>
    <w:rsid w:val="002F7C75"/>
    <w:rsid w:val="0033766C"/>
    <w:rsid w:val="00353573"/>
    <w:rsid w:val="003757C1"/>
    <w:rsid w:val="00377C2C"/>
    <w:rsid w:val="003941EC"/>
    <w:rsid w:val="003A2A31"/>
    <w:rsid w:val="003A4950"/>
    <w:rsid w:val="003B0979"/>
    <w:rsid w:val="003B13E3"/>
    <w:rsid w:val="003C4BE1"/>
    <w:rsid w:val="003E7845"/>
    <w:rsid w:val="003E7DF0"/>
    <w:rsid w:val="003F0407"/>
    <w:rsid w:val="003F4F48"/>
    <w:rsid w:val="00422238"/>
    <w:rsid w:val="00433CD9"/>
    <w:rsid w:val="0043431B"/>
    <w:rsid w:val="00437B1C"/>
    <w:rsid w:val="00457096"/>
    <w:rsid w:val="00487E30"/>
    <w:rsid w:val="00495B4F"/>
    <w:rsid w:val="004B1E9D"/>
    <w:rsid w:val="004B63AB"/>
    <w:rsid w:val="00526C16"/>
    <w:rsid w:val="005437D9"/>
    <w:rsid w:val="00552C45"/>
    <w:rsid w:val="00560E5A"/>
    <w:rsid w:val="00561895"/>
    <w:rsid w:val="005710A6"/>
    <w:rsid w:val="00572DF4"/>
    <w:rsid w:val="00581229"/>
    <w:rsid w:val="005D61B5"/>
    <w:rsid w:val="0065284D"/>
    <w:rsid w:val="006E33FF"/>
    <w:rsid w:val="00706F60"/>
    <w:rsid w:val="00714E56"/>
    <w:rsid w:val="0072063D"/>
    <w:rsid w:val="007209AE"/>
    <w:rsid w:val="00725DAB"/>
    <w:rsid w:val="00761497"/>
    <w:rsid w:val="00773D8A"/>
    <w:rsid w:val="0077522A"/>
    <w:rsid w:val="007922FD"/>
    <w:rsid w:val="0079333F"/>
    <w:rsid w:val="007B10B0"/>
    <w:rsid w:val="007B643D"/>
    <w:rsid w:val="007D6F90"/>
    <w:rsid w:val="007F4A8F"/>
    <w:rsid w:val="00804384"/>
    <w:rsid w:val="0080682B"/>
    <w:rsid w:val="008230FC"/>
    <w:rsid w:val="008635B4"/>
    <w:rsid w:val="008802A2"/>
    <w:rsid w:val="00885BBA"/>
    <w:rsid w:val="0089145E"/>
    <w:rsid w:val="008B362A"/>
    <w:rsid w:val="008B7974"/>
    <w:rsid w:val="008C6595"/>
    <w:rsid w:val="009159F9"/>
    <w:rsid w:val="00922C06"/>
    <w:rsid w:val="00941201"/>
    <w:rsid w:val="0096709F"/>
    <w:rsid w:val="009677B4"/>
    <w:rsid w:val="00967BF4"/>
    <w:rsid w:val="00970850"/>
    <w:rsid w:val="00972EA5"/>
    <w:rsid w:val="00974CAA"/>
    <w:rsid w:val="009D5F58"/>
    <w:rsid w:val="009F02C8"/>
    <w:rsid w:val="009F3392"/>
    <w:rsid w:val="00A811ED"/>
    <w:rsid w:val="00AA465B"/>
    <w:rsid w:val="00AE15D6"/>
    <w:rsid w:val="00AE262B"/>
    <w:rsid w:val="00B030BF"/>
    <w:rsid w:val="00B039A8"/>
    <w:rsid w:val="00B06BF1"/>
    <w:rsid w:val="00B3159C"/>
    <w:rsid w:val="00B468A6"/>
    <w:rsid w:val="00B75303"/>
    <w:rsid w:val="00B92DC9"/>
    <w:rsid w:val="00B96F99"/>
    <w:rsid w:val="00BA53B2"/>
    <w:rsid w:val="00BA6E49"/>
    <w:rsid w:val="00BB057A"/>
    <w:rsid w:val="00BC494F"/>
    <w:rsid w:val="00BE4219"/>
    <w:rsid w:val="00BF5BC9"/>
    <w:rsid w:val="00C03C27"/>
    <w:rsid w:val="00C06C51"/>
    <w:rsid w:val="00C32D6B"/>
    <w:rsid w:val="00C368BE"/>
    <w:rsid w:val="00C5573C"/>
    <w:rsid w:val="00C570F2"/>
    <w:rsid w:val="00C601E6"/>
    <w:rsid w:val="00C64949"/>
    <w:rsid w:val="00C70A49"/>
    <w:rsid w:val="00C7358D"/>
    <w:rsid w:val="00C73B1D"/>
    <w:rsid w:val="00C7730C"/>
    <w:rsid w:val="00C90EE3"/>
    <w:rsid w:val="00CB5781"/>
    <w:rsid w:val="00CB5BBF"/>
    <w:rsid w:val="00CF3AB3"/>
    <w:rsid w:val="00D015DE"/>
    <w:rsid w:val="00D2415D"/>
    <w:rsid w:val="00D270F9"/>
    <w:rsid w:val="00D31A54"/>
    <w:rsid w:val="00D5610E"/>
    <w:rsid w:val="00D6180E"/>
    <w:rsid w:val="00D74D59"/>
    <w:rsid w:val="00D85BEA"/>
    <w:rsid w:val="00DA2DF3"/>
    <w:rsid w:val="00DC29D2"/>
    <w:rsid w:val="00DC70D1"/>
    <w:rsid w:val="00E0319D"/>
    <w:rsid w:val="00E17088"/>
    <w:rsid w:val="00E25D7D"/>
    <w:rsid w:val="00E75108"/>
    <w:rsid w:val="00E86E8C"/>
    <w:rsid w:val="00EA10FE"/>
    <w:rsid w:val="00EB2E5F"/>
    <w:rsid w:val="00EC2095"/>
    <w:rsid w:val="00EC3C55"/>
    <w:rsid w:val="00EC580F"/>
    <w:rsid w:val="00ED6D14"/>
    <w:rsid w:val="00EE260D"/>
    <w:rsid w:val="00EF5ECE"/>
    <w:rsid w:val="00F2374B"/>
    <w:rsid w:val="00F2457E"/>
    <w:rsid w:val="00F33952"/>
    <w:rsid w:val="00F731DE"/>
    <w:rsid w:val="00F73B58"/>
    <w:rsid w:val="00F73C27"/>
    <w:rsid w:val="00FE0E13"/>
    <w:rsid w:val="00FE176C"/>
    <w:rsid w:val="00FE2795"/>
    <w:rsid w:val="00FE71A8"/>
    <w:rsid w:val="00FF3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A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B63AB"/>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B63AB"/>
    <w:rPr>
      <w:rFonts w:ascii="Times New Roman" w:eastAsia="Times New Roman" w:hAnsi="Times New Roman" w:cs="Times New Roman"/>
      <w:sz w:val="28"/>
      <w:szCs w:val="24"/>
      <w:lang w:eastAsia="ru-RU"/>
    </w:rPr>
  </w:style>
  <w:style w:type="character" w:customStyle="1" w:styleId="ConsTitle">
    <w:name w:val="ConsTitle Знак"/>
    <w:link w:val="ConsTitle0"/>
    <w:locked/>
    <w:rsid w:val="004B63AB"/>
    <w:rPr>
      <w:rFonts w:ascii="Arial" w:hAnsi="Arial" w:cs="Arial"/>
      <w:b/>
      <w:bCs/>
      <w:sz w:val="16"/>
      <w:szCs w:val="16"/>
    </w:rPr>
  </w:style>
  <w:style w:type="paragraph" w:customStyle="1" w:styleId="ConsTitle0">
    <w:name w:val="ConsTitle"/>
    <w:link w:val="ConsTitle"/>
    <w:rsid w:val="004B63AB"/>
    <w:pPr>
      <w:widowControl w:val="0"/>
      <w:autoSpaceDE w:val="0"/>
      <w:autoSpaceDN w:val="0"/>
      <w:adjustRightInd w:val="0"/>
      <w:spacing w:after="0" w:line="240" w:lineRule="auto"/>
      <w:ind w:right="19772"/>
    </w:pPr>
    <w:rPr>
      <w:rFonts w:ascii="Arial" w:hAnsi="Arial" w:cs="Arial"/>
      <w:b/>
      <w:bCs/>
      <w:sz w:val="16"/>
      <w:szCs w:val="16"/>
    </w:rPr>
  </w:style>
  <w:style w:type="paragraph" w:styleId="a3">
    <w:name w:val="List Paragraph"/>
    <w:basedOn w:val="a"/>
    <w:uiPriority w:val="34"/>
    <w:qFormat/>
    <w:rsid w:val="00F73C27"/>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F73C27"/>
    <w:rPr>
      <w:rFonts w:ascii="Tahoma" w:hAnsi="Tahoma" w:cs="Tahoma"/>
      <w:sz w:val="16"/>
      <w:szCs w:val="16"/>
    </w:rPr>
  </w:style>
  <w:style w:type="character" w:customStyle="1" w:styleId="a5">
    <w:name w:val="Текст выноски Знак"/>
    <w:basedOn w:val="a0"/>
    <w:link w:val="a4"/>
    <w:uiPriority w:val="99"/>
    <w:semiHidden/>
    <w:rsid w:val="00F73C27"/>
    <w:rPr>
      <w:rFonts w:ascii="Tahoma" w:eastAsia="Times New Roman" w:hAnsi="Tahoma" w:cs="Tahoma"/>
      <w:sz w:val="16"/>
      <w:szCs w:val="16"/>
      <w:lang w:eastAsia="ru-RU"/>
    </w:rPr>
  </w:style>
  <w:style w:type="paragraph" w:customStyle="1" w:styleId="stile2">
    <w:name w:val="stile2"/>
    <w:basedOn w:val="a"/>
    <w:rsid w:val="00B039A8"/>
    <w:pPr>
      <w:spacing w:before="100" w:beforeAutospacing="1" w:after="100" w:afterAutospacing="1"/>
    </w:pPr>
  </w:style>
  <w:style w:type="paragraph" w:styleId="a6">
    <w:name w:val="Normal (Web)"/>
    <w:basedOn w:val="a"/>
    <w:uiPriority w:val="99"/>
    <w:unhideWhenUsed/>
    <w:rsid w:val="00B039A8"/>
    <w:pPr>
      <w:spacing w:before="100" w:beforeAutospacing="1" w:after="100" w:afterAutospacing="1"/>
    </w:pPr>
  </w:style>
  <w:style w:type="character" w:styleId="a7">
    <w:name w:val="Emphasis"/>
    <w:basedOn w:val="a0"/>
    <w:uiPriority w:val="20"/>
    <w:qFormat/>
    <w:rsid w:val="00B039A8"/>
    <w:rPr>
      <w:i/>
      <w:iCs/>
    </w:rPr>
  </w:style>
  <w:style w:type="paragraph" w:customStyle="1" w:styleId="p">
    <w:name w:val="p"/>
    <w:basedOn w:val="a"/>
    <w:rsid w:val="00B039A8"/>
    <w:pPr>
      <w:spacing w:before="100" w:beforeAutospacing="1" w:after="100" w:afterAutospacing="1"/>
    </w:pPr>
  </w:style>
  <w:style w:type="character" w:styleId="a8">
    <w:name w:val="Strong"/>
    <w:basedOn w:val="a0"/>
    <w:uiPriority w:val="22"/>
    <w:qFormat/>
    <w:rsid w:val="0002179B"/>
    <w:rPr>
      <w:b/>
      <w:bCs/>
    </w:rPr>
  </w:style>
  <w:style w:type="paragraph" w:styleId="a9">
    <w:name w:val="header"/>
    <w:basedOn w:val="a"/>
    <w:link w:val="aa"/>
    <w:uiPriority w:val="99"/>
    <w:unhideWhenUsed/>
    <w:rsid w:val="00D270F9"/>
    <w:pPr>
      <w:tabs>
        <w:tab w:val="center" w:pos="4677"/>
        <w:tab w:val="right" w:pos="9355"/>
      </w:tabs>
    </w:pPr>
  </w:style>
  <w:style w:type="character" w:customStyle="1" w:styleId="aa">
    <w:name w:val="Верхний колонтитул Знак"/>
    <w:basedOn w:val="a0"/>
    <w:link w:val="a9"/>
    <w:uiPriority w:val="99"/>
    <w:rsid w:val="00D270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270F9"/>
    <w:pPr>
      <w:tabs>
        <w:tab w:val="center" w:pos="4677"/>
        <w:tab w:val="right" w:pos="9355"/>
      </w:tabs>
    </w:pPr>
  </w:style>
  <w:style w:type="character" w:customStyle="1" w:styleId="ac">
    <w:name w:val="Нижний колонтитул Знак"/>
    <w:basedOn w:val="a0"/>
    <w:link w:val="ab"/>
    <w:uiPriority w:val="99"/>
    <w:rsid w:val="00D270F9"/>
    <w:rPr>
      <w:rFonts w:ascii="Times New Roman" w:eastAsia="Times New Roman" w:hAnsi="Times New Roman" w:cs="Times New Roman"/>
      <w:sz w:val="24"/>
      <w:szCs w:val="24"/>
      <w:lang w:eastAsia="ru-RU"/>
    </w:rPr>
  </w:style>
  <w:style w:type="paragraph" w:customStyle="1" w:styleId="ConsNonformat">
    <w:name w:val="ConsNonformat"/>
    <w:rsid w:val="008B362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A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B63AB"/>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B63AB"/>
    <w:rPr>
      <w:rFonts w:ascii="Times New Roman" w:eastAsia="Times New Roman" w:hAnsi="Times New Roman" w:cs="Times New Roman"/>
      <w:sz w:val="28"/>
      <w:szCs w:val="24"/>
      <w:lang w:eastAsia="ru-RU"/>
    </w:rPr>
  </w:style>
  <w:style w:type="character" w:customStyle="1" w:styleId="ConsTitle">
    <w:name w:val="ConsTitle Знак"/>
    <w:link w:val="ConsTitle0"/>
    <w:locked/>
    <w:rsid w:val="004B63AB"/>
    <w:rPr>
      <w:rFonts w:ascii="Arial" w:hAnsi="Arial" w:cs="Arial"/>
      <w:b/>
      <w:bCs/>
      <w:sz w:val="16"/>
      <w:szCs w:val="16"/>
    </w:rPr>
  </w:style>
  <w:style w:type="paragraph" w:customStyle="1" w:styleId="ConsTitle0">
    <w:name w:val="ConsTitle"/>
    <w:link w:val="ConsTitle"/>
    <w:rsid w:val="004B63AB"/>
    <w:pPr>
      <w:widowControl w:val="0"/>
      <w:autoSpaceDE w:val="0"/>
      <w:autoSpaceDN w:val="0"/>
      <w:adjustRightInd w:val="0"/>
      <w:spacing w:after="0" w:line="240" w:lineRule="auto"/>
      <w:ind w:right="19772"/>
    </w:pPr>
    <w:rPr>
      <w:rFonts w:ascii="Arial" w:hAnsi="Arial" w:cs="Arial"/>
      <w:b/>
      <w:bCs/>
      <w:sz w:val="16"/>
      <w:szCs w:val="16"/>
    </w:rPr>
  </w:style>
  <w:style w:type="paragraph" w:styleId="a3">
    <w:name w:val="List Paragraph"/>
    <w:basedOn w:val="a"/>
    <w:uiPriority w:val="34"/>
    <w:qFormat/>
    <w:rsid w:val="00F73C27"/>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F73C27"/>
    <w:rPr>
      <w:rFonts w:ascii="Tahoma" w:hAnsi="Tahoma" w:cs="Tahoma"/>
      <w:sz w:val="16"/>
      <w:szCs w:val="16"/>
    </w:rPr>
  </w:style>
  <w:style w:type="character" w:customStyle="1" w:styleId="a5">
    <w:name w:val="Текст выноски Знак"/>
    <w:basedOn w:val="a0"/>
    <w:link w:val="a4"/>
    <w:uiPriority w:val="99"/>
    <w:semiHidden/>
    <w:rsid w:val="00F73C27"/>
    <w:rPr>
      <w:rFonts w:ascii="Tahoma" w:eastAsia="Times New Roman" w:hAnsi="Tahoma" w:cs="Tahoma"/>
      <w:sz w:val="16"/>
      <w:szCs w:val="16"/>
      <w:lang w:eastAsia="ru-RU"/>
    </w:rPr>
  </w:style>
  <w:style w:type="paragraph" w:customStyle="1" w:styleId="stile2">
    <w:name w:val="stile2"/>
    <w:basedOn w:val="a"/>
    <w:rsid w:val="00B039A8"/>
    <w:pPr>
      <w:spacing w:before="100" w:beforeAutospacing="1" w:after="100" w:afterAutospacing="1"/>
    </w:pPr>
  </w:style>
  <w:style w:type="paragraph" w:styleId="a6">
    <w:name w:val="Normal (Web)"/>
    <w:basedOn w:val="a"/>
    <w:uiPriority w:val="99"/>
    <w:unhideWhenUsed/>
    <w:rsid w:val="00B039A8"/>
    <w:pPr>
      <w:spacing w:before="100" w:beforeAutospacing="1" w:after="100" w:afterAutospacing="1"/>
    </w:pPr>
  </w:style>
  <w:style w:type="character" w:styleId="a7">
    <w:name w:val="Emphasis"/>
    <w:basedOn w:val="a0"/>
    <w:uiPriority w:val="20"/>
    <w:qFormat/>
    <w:rsid w:val="00B039A8"/>
    <w:rPr>
      <w:i/>
      <w:iCs/>
    </w:rPr>
  </w:style>
  <w:style w:type="paragraph" w:customStyle="1" w:styleId="p">
    <w:name w:val="p"/>
    <w:basedOn w:val="a"/>
    <w:rsid w:val="00B039A8"/>
    <w:pPr>
      <w:spacing w:before="100" w:beforeAutospacing="1" w:after="100" w:afterAutospacing="1"/>
    </w:pPr>
  </w:style>
  <w:style w:type="character" w:styleId="a8">
    <w:name w:val="Strong"/>
    <w:basedOn w:val="a0"/>
    <w:uiPriority w:val="22"/>
    <w:qFormat/>
    <w:rsid w:val="0002179B"/>
    <w:rPr>
      <w:b/>
      <w:bCs/>
    </w:rPr>
  </w:style>
  <w:style w:type="paragraph" w:styleId="a9">
    <w:name w:val="header"/>
    <w:basedOn w:val="a"/>
    <w:link w:val="aa"/>
    <w:uiPriority w:val="99"/>
    <w:unhideWhenUsed/>
    <w:rsid w:val="00D270F9"/>
    <w:pPr>
      <w:tabs>
        <w:tab w:val="center" w:pos="4677"/>
        <w:tab w:val="right" w:pos="9355"/>
      </w:tabs>
    </w:pPr>
  </w:style>
  <w:style w:type="character" w:customStyle="1" w:styleId="aa">
    <w:name w:val="Верхний колонтитул Знак"/>
    <w:basedOn w:val="a0"/>
    <w:link w:val="a9"/>
    <w:uiPriority w:val="99"/>
    <w:rsid w:val="00D270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270F9"/>
    <w:pPr>
      <w:tabs>
        <w:tab w:val="center" w:pos="4677"/>
        <w:tab w:val="right" w:pos="9355"/>
      </w:tabs>
    </w:pPr>
  </w:style>
  <w:style w:type="character" w:customStyle="1" w:styleId="ac">
    <w:name w:val="Нижний колонтитул Знак"/>
    <w:basedOn w:val="a0"/>
    <w:link w:val="ab"/>
    <w:uiPriority w:val="99"/>
    <w:rsid w:val="00D270F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3983">
      <w:bodyDiv w:val="1"/>
      <w:marLeft w:val="0"/>
      <w:marRight w:val="0"/>
      <w:marTop w:val="0"/>
      <w:marBottom w:val="0"/>
      <w:divBdr>
        <w:top w:val="none" w:sz="0" w:space="0" w:color="auto"/>
        <w:left w:val="none" w:sz="0" w:space="0" w:color="auto"/>
        <w:bottom w:val="none" w:sz="0" w:space="0" w:color="auto"/>
        <w:right w:val="none" w:sz="0" w:space="0" w:color="auto"/>
      </w:divBdr>
    </w:div>
    <w:div w:id="396247920">
      <w:bodyDiv w:val="1"/>
      <w:marLeft w:val="0"/>
      <w:marRight w:val="0"/>
      <w:marTop w:val="0"/>
      <w:marBottom w:val="0"/>
      <w:divBdr>
        <w:top w:val="none" w:sz="0" w:space="0" w:color="auto"/>
        <w:left w:val="none" w:sz="0" w:space="0" w:color="auto"/>
        <w:bottom w:val="none" w:sz="0" w:space="0" w:color="auto"/>
        <w:right w:val="none" w:sz="0" w:space="0" w:color="auto"/>
      </w:divBdr>
    </w:div>
    <w:div w:id="512304362">
      <w:bodyDiv w:val="1"/>
      <w:marLeft w:val="0"/>
      <w:marRight w:val="0"/>
      <w:marTop w:val="0"/>
      <w:marBottom w:val="0"/>
      <w:divBdr>
        <w:top w:val="none" w:sz="0" w:space="0" w:color="auto"/>
        <w:left w:val="none" w:sz="0" w:space="0" w:color="auto"/>
        <w:bottom w:val="none" w:sz="0" w:space="0" w:color="auto"/>
        <w:right w:val="none" w:sz="0" w:space="0" w:color="auto"/>
      </w:divBdr>
    </w:div>
    <w:div w:id="971210501">
      <w:bodyDiv w:val="1"/>
      <w:marLeft w:val="0"/>
      <w:marRight w:val="0"/>
      <w:marTop w:val="0"/>
      <w:marBottom w:val="0"/>
      <w:divBdr>
        <w:top w:val="none" w:sz="0" w:space="0" w:color="auto"/>
        <w:left w:val="none" w:sz="0" w:space="0" w:color="auto"/>
        <w:bottom w:val="none" w:sz="0" w:space="0" w:color="auto"/>
        <w:right w:val="none" w:sz="0" w:space="0" w:color="auto"/>
      </w:divBdr>
    </w:div>
    <w:div w:id="1096250025">
      <w:bodyDiv w:val="1"/>
      <w:marLeft w:val="0"/>
      <w:marRight w:val="0"/>
      <w:marTop w:val="0"/>
      <w:marBottom w:val="0"/>
      <w:divBdr>
        <w:top w:val="none" w:sz="0" w:space="0" w:color="auto"/>
        <w:left w:val="none" w:sz="0" w:space="0" w:color="auto"/>
        <w:bottom w:val="none" w:sz="0" w:space="0" w:color="auto"/>
        <w:right w:val="none" w:sz="0" w:space="0" w:color="auto"/>
      </w:divBdr>
    </w:div>
    <w:div w:id="13220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Desktop\&#1052;&#1086;&#1080;%20&#1076;&#1086;&#1082;&#1091;&#1084;&#1077;&#1085;&#1090;&#1099;\&#1056;&#1040;&#1041;&#1054;&#1063;&#1040;&#1071;%20&#1055;&#1040;&#1055;&#1050;&#1040;\&#1054;&#1058;&#1063;&#1045;&#1058;%20&#1043;&#1051;&#1040;&#1042;&#1067;\&#1044;&#1048;&#1040;&#1043;&#1056;&#1040;&#1052;&#1052;&#1067;%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esktop\&#1052;&#1086;&#1080;%20&#1076;&#1086;&#1082;&#1091;&#1084;&#1077;&#1085;&#1090;&#1099;\&#1056;&#1040;&#1041;&#1054;&#1063;&#1040;&#1071;%20&#1055;&#1040;&#1055;&#1050;&#1040;\&#1054;&#1058;&#1063;&#1045;&#1058;%20&#1043;&#1051;&#1040;&#1042;&#1067;\&#1044;&#1048;&#1040;&#1043;&#1056;&#1040;&#1052;&#1052;&#1067;%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esktop\&#1052;&#1086;&#1080;%20&#1076;&#1086;&#1082;&#1091;&#1084;&#1077;&#1085;&#1090;&#1099;\&#1056;&#1040;&#1041;&#1054;&#1063;&#1040;&#1071;%20&#1055;&#1040;&#1055;&#1050;&#1040;\&#1054;&#1058;&#1063;&#1045;&#1058;%20&#1043;&#1051;&#1040;&#1042;&#1067;\&#1044;&#1048;&#1040;&#1043;&#1056;&#1040;&#1052;&#1052;&#1067;%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55001443893213"/>
          <c:y val="3.0585453677794416E-2"/>
          <c:w val="0.71819144727871753"/>
          <c:h val="0.9114210103902306"/>
        </c:manualLayout>
      </c:layout>
      <c:barChart>
        <c:barDir val="col"/>
        <c:grouping val="percentStacked"/>
        <c:varyColors val="1"/>
        <c:ser>
          <c:idx val="0"/>
          <c:order val="0"/>
          <c:tx>
            <c:strRef>
              <c:f>Лист1!$B$6</c:f>
              <c:strCache>
                <c:ptCount val="1"/>
                <c:pt idx="0">
                  <c:v>собственные доходы</c:v>
                </c:pt>
              </c:strCache>
            </c:strRef>
          </c:tx>
          <c:invertIfNegative val="1"/>
          <c:cat>
            <c:strRef>
              <c:f>Лист1!$C$5:$D$5</c:f>
              <c:strCache>
                <c:ptCount val="2"/>
                <c:pt idx="0">
                  <c:v>2017 год</c:v>
                </c:pt>
                <c:pt idx="1">
                  <c:v>2018 год</c:v>
                </c:pt>
              </c:strCache>
            </c:strRef>
          </c:cat>
          <c:val>
            <c:numRef>
              <c:f>Лист1!$C$6:$D$6</c:f>
              <c:numCache>
                <c:formatCode>General</c:formatCode>
                <c:ptCount val="2"/>
                <c:pt idx="0">
                  <c:v>5025.2</c:v>
                </c:pt>
                <c:pt idx="1">
                  <c:v>5434.1</c:v>
                </c:pt>
              </c:numCache>
            </c:numRef>
          </c:val>
        </c:ser>
        <c:ser>
          <c:idx val="1"/>
          <c:order val="1"/>
          <c:tx>
            <c:strRef>
              <c:f>Лист1!$B$7</c:f>
              <c:strCache>
                <c:ptCount val="1"/>
                <c:pt idx="0">
                  <c:v>безвозмездные поступления</c:v>
                </c:pt>
              </c:strCache>
            </c:strRef>
          </c:tx>
          <c:invertIfNegative val="1"/>
          <c:cat>
            <c:strRef>
              <c:f>Лист1!$C$5:$D$5</c:f>
              <c:strCache>
                <c:ptCount val="2"/>
                <c:pt idx="0">
                  <c:v>2017 год</c:v>
                </c:pt>
                <c:pt idx="1">
                  <c:v>2018 год</c:v>
                </c:pt>
              </c:strCache>
            </c:strRef>
          </c:cat>
          <c:val>
            <c:numRef>
              <c:f>Лист1!$C$7:$D$7</c:f>
              <c:numCache>
                <c:formatCode>General</c:formatCode>
                <c:ptCount val="2"/>
                <c:pt idx="0">
                  <c:v>2599.5</c:v>
                </c:pt>
                <c:pt idx="1">
                  <c:v>2892.1</c:v>
                </c:pt>
              </c:numCache>
            </c:numRef>
          </c:val>
        </c:ser>
        <c:dLbls>
          <c:showLegendKey val="0"/>
          <c:showVal val="0"/>
          <c:showCatName val="0"/>
          <c:showSerName val="0"/>
          <c:showPercent val="0"/>
          <c:showBubbleSize val="0"/>
        </c:dLbls>
        <c:gapWidth val="150"/>
        <c:overlap val="100"/>
        <c:axId val="221474816"/>
        <c:axId val="221476352"/>
      </c:barChart>
      <c:catAx>
        <c:axId val="221474816"/>
        <c:scaling>
          <c:orientation val="minMax"/>
        </c:scaling>
        <c:delete val="1"/>
        <c:axPos val="b"/>
        <c:numFmt formatCode="General" sourceLinked="1"/>
        <c:majorTickMark val="cross"/>
        <c:minorTickMark val="cross"/>
        <c:tickLblPos val="nextTo"/>
        <c:crossAx val="221476352"/>
        <c:crosses val="autoZero"/>
        <c:auto val="1"/>
        <c:lblAlgn val="ctr"/>
        <c:lblOffset val="100"/>
        <c:noMultiLvlLbl val="1"/>
      </c:catAx>
      <c:valAx>
        <c:axId val="221476352"/>
        <c:scaling>
          <c:orientation val="minMax"/>
        </c:scaling>
        <c:delete val="1"/>
        <c:axPos val="l"/>
        <c:majorGridlines/>
        <c:numFmt formatCode="0%" sourceLinked="1"/>
        <c:majorTickMark val="cross"/>
        <c:minorTickMark val="cross"/>
        <c:tickLblPos val="nextTo"/>
        <c:crossAx val="221474816"/>
        <c:crosses val="autoZero"/>
        <c:crossBetween val="between"/>
      </c:valAx>
    </c:plotArea>
    <c:legend>
      <c:legendPos val="r"/>
      <c:layout>
        <c:manualLayout>
          <c:xMode val="edge"/>
          <c:yMode val="edge"/>
          <c:x val="0.73819569804371477"/>
          <c:y val="0.45762645565477006"/>
          <c:w val="0.24929313302890949"/>
          <c:h val="0.2651805644787209"/>
        </c:manualLayout>
      </c:layout>
      <c:overlay val="1"/>
      <c:txPr>
        <a:bodyPr/>
        <a:lstStyle/>
        <a:p>
          <a:pPr>
            <a:defRPr sz="1200"/>
          </a:pPr>
          <a:endParaRPr lang="ru-RU"/>
        </a:p>
      </c:txPr>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057405259857283E-2"/>
          <c:y val="2.3443228852523226E-2"/>
          <c:w val="0.63061703033078342"/>
          <c:h val="0.93553112065556132"/>
        </c:manualLayout>
      </c:layout>
      <c:pieChart>
        <c:varyColors val="1"/>
        <c:ser>
          <c:idx val="0"/>
          <c:order val="0"/>
          <c:cat>
            <c:strRef>
              <c:f>Лист2!$A$2:$A$8</c:f>
              <c:strCache>
                <c:ptCount val="7"/>
                <c:pt idx="0">
                  <c:v>Налог на доходы физических лиц</c:v>
                </c:pt>
                <c:pt idx="1">
                  <c:v>Земельный налог с организаций</c:v>
                </c:pt>
                <c:pt idx="2">
                  <c:v>Налог на имущество физических лиц</c:v>
                </c:pt>
                <c:pt idx="3">
                  <c:v>Земельный налог с физических лиц</c:v>
                </c:pt>
                <c:pt idx="4">
                  <c:v>Доходы от сдачи в аренду имущества</c:v>
                </c:pt>
                <c:pt idx="5">
                  <c:v>Доходы от реализации имущества</c:v>
                </c:pt>
                <c:pt idx="6">
                  <c:v>Государственная пошлина</c:v>
                </c:pt>
              </c:strCache>
            </c:strRef>
          </c:cat>
          <c:val>
            <c:numRef>
              <c:f>Лист2!$B$2:$B$8</c:f>
              <c:numCache>
                <c:formatCode>General</c:formatCode>
                <c:ptCount val="7"/>
                <c:pt idx="0">
                  <c:v>2271.6999999999998</c:v>
                </c:pt>
                <c:pt idx="1">
                  <c:v>1413.7</c:v>
                </c:pt>
                <c:pt idx="2">
                  <c:v>1138.4000000000001</c:v>
                </c:pt>
                <c:pt idx="3">
                  <c:v>317</c:v>
                </c:pt>
                <c:pt idx="4">
                  <c:v>250</c:v>
                </c:pt>
                <c:pt idx="5">
                  <c:v>36.6</c:v>
                </c:pt>
                <c:pt idx="6">
                  <c:v>6.7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642098367394158"/>
          <c:y val="3.9924699067788928E-2"/>
          <c:w val="0.32273959229810789"/>
          <c:h val="0.94773656741183199"/>
        </c:manualLayout>
      </c:layout>
      <c:overlay val="1"/>
      <c:txPr>
        <a:bodyPr/>
        <a:lstStyle/>
        <a:p>
          <a:pPr rtl="0">
            <a:defRPr sz="1400">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cat>
            <c:strRef>
              <c:f>Лист3!$A$2:$A$8</c:f>
              <c:strCache>
                <c:ptCount val="7"/>
                <c:pt idx="0">
                  <c:v>общегосударственные вопросы</c:v>
                </c:pt>
                <c:pt idx="1">
                  <c:v>жилищно–коммунальное хозяйство</c:v>
                </c:pt>
                <c:pt idx="2">
                  <c:v>культура и кинематография</c:v>
                </c:pt>
                <c:pt idx="3">
                  <c:v>национальная экономика</c:v>
                </c:pt>
                <c:pt idx="4">
                  <c:v> социальная политика</c:v>
                </c:pt>
                <c:pt idx="5">
                  <c:v>национальная оборона</c:v>
                </c:pt>
                <c:pt idx="6">
                  <c:v>физическая культура и спорт</c:v>
                </c:pt>
              </c:strCache>
            </c:strRef>
          </c:cat>
          <c:val>
            <c:numRef>
              <c:f>Лист3!$B$2:$B$8</c:f>
              <c:numCache>
                <c:formatCode>0.0</c:formatCode>
                <c:ptCount val="7"/>
                <c:pt idx="0">
                  <c:v>4425.8</c:v>
                </c:pt>
                <c:pt idx="1">
                  <c:v>1354.4</c:v>
                </c:pt>
                <c:pt idx="2">
                  <c:v>1184.8</c:v>
                </c:pt>
                <c:pt idx="3">
                  <c:v>784</c:v>
                </c:pt>
                <c:pt idx="4">
                  <c:v>352.6</c:v>
                </c:pt>
                <c:pt idx="5">
                  <c:v>218.2</c:v>
                </c:pt>
                <c:pt idx="6">
                  <c:v>24.7</c:v>
                </c:pt>
              </c:numCache>
            </c:numRef>
          </c:val>
        </c:ser>
        <c:dLbls>
          <c:showLegendKey val="0"/>
          <c:showVal val="0"/>
          <c:showCatName val="0"/>
          <c:showSerName val="0"/>
          <c:showPercent val="0"/>
          <c:showBubbleSize val="0"/>
          <c:showLeaderLines val="1"/>
        </c:dLbls>
        <c:firstSliceAng val="0"/>
      </c:pieChart>
    </c:plotArea>
    <c:legend>
      <c:legendPos val="r"/>
      <c:overlay val="1"/>
      <c:txPr>
        <a:bodyPr/>
        <a:lstStyle/>
        <a:p>
          <a:pPr>
            <a:defRPr sz="1400">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EBF4C-9F88-4E62-A396-1081F10B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3859</TotalTime>
  <Pages>1</Pages>
  <Words>5024</Words>
  <Characters>28642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Nifantovo</cp:lastModifiedBy>
  <cp:revision>89</cp:revision>
  <cp:lastPrinted>2019-04-18T07:53:00Z</cp:lastPrinted>
  <dcterms:created xsi:type="dcterms:W3CDTF">2018-01-05T14:58:00Z</dcterms:created>
  <dcterms:modified xsi:type="dcterms:W3CDTF">2019-04-18T07:54:00Z</dcterms:modified>
</cp:coreProperties>
</file>